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907" w:type="dxa"/>
        <w:tblLayout w:type="fixed"/>
        <w:tblLook w:val="01E0" w:firstRow="1" w:lastRow="1" w:firstColumn="1" w:lastColumn="1" w:noHBand="0" w:noVBand="0"/>
      </w:tblPr>
      <w:tblGrid>
        <w:gridCol w:w="11023"/>
        <w:gridCol w:w="4884"/>
      </w:tblGrid>
      <w:tr w:rsidR="005C5C58" w:rsidRPr="007C19DB" w14:paraId="179096F6" w14:textId="77777777" w:rsidTr="0005184C">
        <w:trPr>
          <w:trHeight w:val="845"/>
        </w:trPr>
        <w:tc>
          <w:tcPr>
            <w:tcW w:w="11023" w:type="dxa"/>
            <w:shd w:val="clear" w:color="auto" w:fill="auto"/>
          </w:tcPr>
          <w:p w14:paraId="24BE866F" w14:textId="77777777" w:rsidR="00A12054" w:rsidRPr="000C0C88" w:rsidRDefault="00A12054" w:rsidP="00A12054">
            <w:pPr>
              <w:jc w:val="center"/>
              <w:rPr>
                <w:sz w:val="28"/>
                <w:szCs w:val="28"/>
              </w:rPr>
            </w:pPr>
            <w:r w:rsidRPr="000C0C88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</w:t>
            </w:r>
          </w:p>
          <w:p w14:paraId="3C38199B" w14:textId="77777777" w:rsidR="00A12054" w:rsidRPr="000C0C88" w:rsidRDefault="00A12054" w:rsidP="00A12054">
            <w:pPr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14:paraId="4F3B1B83" w14:textId="77777777" w:rsidR="00A12054" w:rsidRPr="000C0C88" w:rsidRDefault="00A12054" w:rsidP="00A12054">
            <w:pPr>
              <w:jc w:val="center"/>
              <w:rPr>
                <w:bCs/>
                <w:sz w:val="28"/>
                <w:szCs w:val="28"/>
              </w:rPr>
            </w:pPr>
            <w:r w:rsidRPr="000C0C88">
              <w:rPr>
                <w:bCs/>
                <w:sz w:val="28"/>
                <w:szCs w:val="28"/>
              </w:rPr>
              <w:t>Пензенский филиал</w:t>
            </w:r>
          </w:p>
          <w:p w14:paraId="299B4004" w14:textId="77777777" w:rsidR="00A12054" w:rsidRDefault="00A12054" w:rsidP="00A12054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Кафедра «</w:t>
            </w:r>
            <w:r>
              <w:rPr>
                <w:b/>
                <w:bCs/>
                <w:sz w:val="28"/>
                <w:szCs w:val="28"/>
              </w:rPr>
              <w:t>Экономика и финансы</w:t>
            </w:r>
            <w:r w:rsidRPr="000C0C88">
              <w:rPr>
                <w:b/>
                <w:bCs/>
                <w:sz w:val="28"/>
                <w:szCs w:val="28"/>
              </w:rPr>
              <w:t>»</w:t>
            </w:r>
          </w:p>
          <w:p w14:paraId="71B1E9A8" w14:textId="621EA466" w:rsidR="005C5C58" w:rsidRPr="00B47352" w:rsidRDefault="00A12054" w:rsidP="00F01EB8">
            <w:pPr>
              <w:ind w:firstLine="567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C95D098" wp14:editId="2A703482">
                  <wp:extent cx="6508750" cy="2822469"/>
                  <wp:effectExtent l="19050" t="0" r="635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0" cy="2822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4" w:type="dxa"/>
            <w:shd w:val="clear" w:color="auto" w:fill="auto"/>
          </w:tcPr>
          <w:p w14:paraId="515DD3BB" w14:textId="77777777" w:rsidR="005C5C58" w:rsidRDefault="005C5C58" w:rsidP="000214F2">
            <w:pPr>
              <w:rPr>
                <w:sz w:val="28"/>
                <w:szCs w:val="28"/>
              </w:rPr>
            </w:pPr>
          </w:p>
        </w:tc>
      </w:tr>
    </w:tbl>
    <w:p w14:paraId="20FC0FAB" w14:textId="77777777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F01EB8" w:rsidRPr="00F01EB8">
        <w:rPr>
          <w:b/>
          <w:sz w:val="28"/>
          <w:szCs w:val="28"/>
          <w:u w:val="single"/>
        </w:rPr>
        <w:t>Полякова М.А</w:t>
      </w:r>
      <w:r w:rsidRPr="00F01EB8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>_________</w:t>
      </w:r>
    </w:p>
    <w:p w14:paraId="00F1E4B9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5AE03943" w14:textId="67D4F595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МОДЕЛИРОВАНИЕ СТОИМОСТИ КОМПАНИИ</w:t>
      </w:r>
    </w:p>
    <w:p w14:paraId="6701B80C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47FEA190" w14:textId="77777777" w:rsidR="005C5C58" w:rsidRDefault="005C5C58" w:rsidP="005C5C58">
      <w:pPr>
        <w:contextualSpacing/>
        <w:jc w:val="center"/>
        <w:rPr>
          <w:sz w:val="28"/>
          <w:szCs w:val="28"/>
        </w:rPr>
      </w:pPr>
    </w:p>
    <w:p w14:paraId="0E88FF29" w14:textId="77777777" w:rsidR="005C5C58" w:rsidRDefault="005C5C58" w:rsidP="005C5C5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8B18650" w14:textId="77777777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0D7A6A4E" w14:textId="77777777" w:rsidR="005C5C58" w:rsidRDefault="005C5C58" w:rsidP="005C5C58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___________________38.04.01. «Экономика»________________________</w:t>
      </w:r>
    </w:p>
    <w:p w14:paraId="2C4CF181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(-ий) подготовки)</w:t>
      </w:r>
    </w:p>
    <w:p w14:paraId="1ED99A10" w14:textId="77777777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EB0893">
        <w:rPr>
          <w:sz w:val="28"/>
          <w:szCs w:val="28"/>
          <w:u w:val="single"/>
        </w:rPr>
        <w:t>«Корпоративные финансы»</w:t>
      </w:r>
      <w:r>
        <w:rPr>
          <w:sz w:val="28"/>
          <w:szCs w:val="28"/>
        </w:rPr>
        <w:t>___________________</w:t>
      </w:r>
    </w:p>
    <w:p w14:paraId="1CF81422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7429184B" w14:textId="77777777" w:rsidR="005C5C58" w:rsidRDefault="005C5C58" w:rsidP="005C5C58">
      <w:pPr>
        <w:contextualSpacing/>
        <w:jc w:val="center"/>
        <w:rPr>
          <w:i/>
          <w:sz w:val="28"/>
          <w:szCs w:val="26"/>
        </w:rPr>
      </w:pPr>
    </w:p>
    <w:p w14:paraId="6795DB12" w14:textId="77777777" w:rsidR="005C5C58" w:rsidRDefault="005C5C58" w:rsidP="005C5C58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филиала</w:t>
      </w:r>
    </w:p>
    <w:p w14:paraId="7B023C0B" w14:textId="77777777" w:rsidR="005C5C58" w:rsidRDefault="005C5C58" w:rsidP="005C5C58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1FC67187" w14:textId="77777777" w:rsidR="005C5C58" w:rsidRDefault="005C5C58" w:rsidP="005C5C58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1AFE0184" w14:textId="63FBF82A" w:rsidR="00F01EB8" w:rsidRDefault="00F01EB8" w:rsidP="00F01EB8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 w:rsidR="00A12054"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>
        <w:rPr>
          <w:i/>
          <w:sz w:val="28"/>
          <w:szCs w:val="28"/>
        </w:rPr>
        <w:t>0</w:t>
      </w:r>
      <w:r w:rsidR="00A12054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____ 202</w:t>
      </w:r>
      <w:r w:rsidR="00A12054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</w:t>
      </w:r>
      <w:r w:rsidR="00A12054">
        <w:rPr>
          <w:i/>
          <w:sz w:val="28"/>
          <w:szCs w:val="28"/>
        </w:rPr>
        <w:t>09</w:t>
      </w:r>
      <w:r w:rsidRPr="00EB63C3">
        <w:rPr>
          <w:i/>
          <w:sz w:val="28"/>
          <w:szCs w:val="28"/>
        </w:rPr>
        <w:t>_)</w:t>
      </w:r>
    </w:p>
    <w:p w14:paraId="1D8CE4A5" w14:textId="77777777" w:rsidR="00F01EB8" w:rsidRDefault="00F01EB8" w:rsidP="00F01EB8">
      <w:pPr>
        <w:contextualSpacing/>
        <w:jc w:val="center"/>
        <w:rPr>
          <w:i/>
          <w:sz w:val="28"/>
          <w:szCs w:val="28"/>
        </w:rPr>
      </w:pPr>
    </w:p>
    <w:p w14:paraId="412C508E" w14:textId="77777777" w:rsidR="00F01EB8" w:rsidRDefault="00F01EB8" w:rsidP="00F01EB8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5C1B1D6B" w14:textId="77777777" w:rsidR="00F01EB8" w:rsidRDefault="00F01EB8" w:rsidP="00F01EB8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»</w:t>
      </w:r>
    </w:p>
    <w:p w14:paraId="174476CD" w14:textId="77777777" w:rsidR="00F01EB8" w:rsidRPr="00EB63C3" w:rsidRDefault="00F01EB8" w:rsidP="00F01EB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388E63A6" w14:textId="42AFEAC1" w:rsidR="00F01EB8" w:rsidRDefault="00F01EB8" w:rsidP="00F01EB8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</w:t>
      </w:r>
      <w:r w:rsidR="00A12054"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_»_0</w:t>
      </w:r>
      <w:r w:rsidR="00A12054">
        <w:rPr>
          <w:i/>
          <w:sz w:val="24"/>
          <w:szCs w:val="24"/>
        </w:rPr>
        <w:t>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</w:t>
      </w:r>
      <w:r w:rsidR="00A12054">
        <w:rPr>
          <w:i/>
          <w:sz w:val="24"/>
          <w:szCs w:val="24"/>
        </w:rPr>
        <w:t>4</w:t>
      </w:r>
      <w:r w:rsidRPr="00EB63C3">
        <w:rPr>
          <w:i/>
          <w:sz w:val="24"/>
          <w:szCs w:val="24"/>
        </w:rPr>
        <w:t>_г. №</w:t>
      </w:r>
      <w:r w:rsidR="00A12054"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4991B497" w14:textId="77777777" w:rsidR="005C5C58" w:rsidRDefault="005C5C58" w:rsidP="005C5C58">
      <w:pPr>
        <w:contextualSpacing/>
        <w:jc w:val="center"/>
        <w:rPr>
          <w:i/>
          <w:sz w:val="26"/>
          <w:szCs w:val="26"/>
        </w:rPr>
      </w:pPr>
    </w:p>
    <w:p w14:paraId="75C9E429" w14:textId="7B6BF09D" w:rsidR="005C5C58" w:rsidRPr="00EB63C3" w:rsidRDefault="005C5C58" w:rsidP="005C5C58">
      <w:pPr>
        <w:contextualSpacing/>
        <w:jc w:val="center"/>
        <w:rPr>
          <w:sz w:val="26"/>
          <w:szCs w:val="26"/>
        </w:rPr>
      </w:pPr>
      <w:r w:rsidRPr="00EB63C3">
        <w:rPr>
          <w:sz w:val="26"/>
          <w:szCs w:val="26"/>
        </w:rPr>
        <w:t>__</w:t>
      </w:r>
      <w:r w:rsidRPr="00EB0893">
        <w:rPr>
          <w:sz w:val="26"/>
          <w:szCs w:val="26"/>
          <w:u w:val="single"/>
        </w:rPr>
        <w:t>ПЕНЗА</w:t>
      </w:r>
      <w:r w:rsidRPr="00EB63C3">
        <w:rPr>
          <w:sz w:val="26"/>
          <w:szCs w:val="26"/>
        </w:rPr>
        <w:t>___-__</w:t>
      </w:r>
      <w:r w:rsidRPr="00EB0893">
        <w:rPr>
          <w:sz w:val="26"/>
          <w:szCs w:val="26"/>
          <w:u w:val="single"/>
        </w:rPr>
        <w:t>20</w:t>
      </w:r>
      <w:r w:rsidR="00F01EB8">
        <w:rPr>
          <w:sz w:val="26"/>
          <w:szCs w:val="26"/>
          <w:u w:val="single"/>
        </w:rPr>
        <w:t>2</w:t>
      </w:r>
      <w:r w:rsidR="00A12054">
        <w:rPr>
          <w:sz w:val="26"/>
          <w:szCs w:val="26"/>
          <w:u w:val="single"/>
        </w:rPr>
        <w:t>4</w:t>
      </w:r>
      <w:r w:rsidRPr="00EB63C3">
        <w:rPr>
          <w:sz w:val="26"/>
          <w:szCs w:val="26"/>
        </w:rPr>
        <w:t>___</w:t>
      </w:r>
    </w:p>
    <w:p w14:paraId="6DA002B9" w14:textId="77777777" w:rsidR="005C5C58" w:rsidRDefault="005C5C58">
      <w:pPr>
        <w:pStyle w:val="11"/>
        <w:spacing w:before="72" w:after="55"/>
        <w:ind w:left="4160" w:right="4177" w:firstLine="0"/>
        <w:jc w:val="center"/>
      </w:pPr>
    </w:p>
    <w:p w14:paraId="0D261BF6" w14:textId="77777777" w:rsidR="00A12054" w:rsidRDefault="00A12054">
      <w:pPr>
        <w:pStyle w:val="11"/>
        <w:spacing w:before="72" w:after="55"/>
        <w:ind w:left="4160" w:right="4177" w:firstLine="0"/>
        <w:jc w:val="center"/>
      </w:pPr>
    </w:p>
    <w:p w14:paraId="2E9563C0" w14:textId="77777777" w:rsidR="005C5C58" w:rsidRDefault="005C5C58">
      <w:pPr>
        <w:pStyle w:val="11"/>
        <w:spacing w:before="72" w:after="55"/>
        <w:ind w:left="4160" w:right="4177" w:firstLine="0"/>
        <w:jc w:val="center"/>
      </w:pPr>
    </w:p>
    <w:p w14:paraId="34208FFF" w14:textId="77777777" w:rsidR="0084393A" w:rsidRDefault="0005184C">
      <w:pPr>
        <w:pStyle w:val="11"/>
        <w:spacing w:before="72" w:after="55"/>
        <w:ind w:left="4160" w:right="4177" w:firstLine="0"/>
        <w:jc w:val="center"/>
      </w:pPr>
      <w:r>
        <w:t>СОДЕРЖАНИЕ</w:t>
      </w: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789"/>
        <w:gridCol w:w="8007"/>
        <w:gridCol w:w="572"/>
      </w:tblGrid>
      <w:tr w:rsidR="0084393A" w14:paraId="4A9BF881" w14:textId="77777777">
        <w:trPr>
          <w:trHeight w:val="270"/>
        </w:trPr>
        <w:tc>
          <w:tcPr>
            <w:tcW w:w="789" w:type="dxa"/>
          </w:tcPr>
          <w:p w14:paraId="6040FBE8" w14:textId="77777777" w:rsidR="0084393A" w:rsidRDefault="0005184C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007" w:type="dxa"/>
          </w:tcPr>
          <w:p w14:paraId="380CDE0E" w14:textId="77777777" w:rsidR="0084393A" w:rsidRDefault="0005184C">
            <w:pPr>
              <w:pStyle w:val="TableParagraph"/>
              <w:spacing w:line="251" w:lineRule="exact"/>
              <w:ind w:left="229"/>
              <w:rPr>
                <w:sz w:val="24"/>
              </w:rPr>
            </w:pPr>
            <w:r>
              <w:rPr>
                <w:sz w:val="24"/>
              </w:rPr>
              <w:t>Наименование дисциплины………………………...………………………….</w:t>
            </w:r>
          </w:p>
        </w:tc>
        <w:tc>
          <w:tcPr>
            <w:tcW w:w="572" w:type="dxa"/>
          </w:tcPr>
          <w:p w14:paraId="60AF92B4" w14:textId="77777777" w:rsidR="0084393A" w:rsidRDefault="0005184C">
            <w:pPr>
              <w:pStyle w:val="TableParagraph"/>
              <w:spacing w:line="251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4393A" w14:paraId="5CCE27FF" w14:textId="77777777">
        <w:trPr>
          <w:trHeight w:val="1104"/>
        </w:trPr>
        <w:tc>
          <w:tcPr>
            <w:tcW w:w="789" w:type="dxa"/>
          </w:tcPr>
          <w:p w14:paraId="5C99430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007" w:type="dxa"/>
          </w:tcPr>
          <w:p w14:paraId="7EAD5F65" w14:textId="77777777" w:rsidR="0084393A" w:rsidRDefault="0005184C">
            <w:pPr>
              <w:pStyle w:val="TableParagraph"/>
              <w:tabs>
                <w:tab w:val="left" w:pos="2952"/>
                <w:tab w:val="left" w:pos="5497"/>
                <w:tab w:val="left" w:pos="7622"/>
              </w:tabs>
              <w:ind w:left="229" w:right="132"/>
              <w:jc w:val="both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</w:t>
            </w:r>
            <w:r>
              <w:rPr>
                <w:sz w:val="24"/>
              </w:rPr>
              <w:tab/>
              <w:t>результатами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по</w:t>
            </w:r>
          </w:p>
          <w:p w14:paraId="5C31AF8F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дисциплине…………………………………………........................................</w:t>
            </w:r>
          </w:p>
        </w:tc>
        <w:tc>
          <w:tcPr>
            <w:tcW w:w="572" w:type="dxa"/>
          </w:tcPr>
          <w:p w14:paraId="7928E32D" w14:textId="77777777" w:rsidR="0084393A" w:rsidRDefault="0084393A">
            <w:pPr>
              <w:pStyle w:val="TableParagraph"/>
              <w:rPr>
                <w:b/>
                <w:sz w:val="26"/>
              </w:rPr>
            </w:pPr>
          </w:p>
          <w:p w14:paraId="30A03A92" w14:textId="77777777" w:rsidR="0084393A" w:rsidRDefault="0084393A">
            <w:pPr>
              <w:pStyle w:val="TableParagraph"/>
              <w:spacing w:before="6"/>
              <w:rPr>
                <w:b/>
                <w:sz w:val="31"/>
              </w:rPr>
            </w:pPr>
          </w:p>
          <w:p w14:paraId="0DF3CB62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4393A" w14:paraId="0C76A32E" w14:textId="77777777">
        <w:trPr>
          <w:trHeight w:val="275"/>
        </w:trPr>
        <w:tc>
          <w:tcPr>
            <w:tcW w:w="789" w:type="dxa"/>
          </w:tcPr>
          <w:p w14:paraId="6BE140B8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007" w:type="dxa"/>
          </w:tcPr>
          <w:p w14:paraId="3B7CBFF1" w14:textId="77777777" w:rsidR="0084393A" w:rsidRDefault="00F15EE7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hyperlink w:anchor="_bookmark0" w:history="1">
              <w:r w:rsidR="0005184C">
                <w:rPr>
                  <w:sz w:val="24"/>
                </w:rPr>
                <w:t>Место дисциплины в структуре образовательной программы</w:t>
              </w:r>
            </w:hyperlink>
            <w:r w:rsidR="0005184C">
              <w:rPr>
                <w:sz w:val="24"/>
              </w:rPr>
              <w:t>……………</w:t>
            </w:r>
          </w:p>
        </w:tc>
        <w:tc>
          <w:tcPr>
            <w:tcW w:w="572" w:type="dxa"/>
          </w:tcPr>
          <w:p w14:paraId="3BDC4603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4393A" w14:paraId="38467845" w14:textId="77777777">
        <w:trPr>
          <w:trHeight w:val="828"/>
        </w:trPr>
        <w:tc>
          <w:tcPr>
            <w:tcW w:w="789" w:type="dxa"/>
          </w:tcPr>
          <w:p w14:paraId="3E5ED721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007" w:type="dxa"/>
          </w:tcPr>
          <w:p w14:paraId="576FE866" w14:textId="77777777" w:rsidR="0084393A" w:rsidRDefault="0005184C">
            <w:pPr>
              <w:pStyle w:val="TableParagraph"/>
              <w:tabs>
                <w:tab w:val="left" w:pos="1033"/>
                <w:tab w:val="left" w:pos="1383"/>
                <w:tab w:val="left" w:pos="2875"/>
                <w:tab w:val="left" w:pos="3848"/>
                <w:tab w:val="left" w:pos="5295"/>
                <w:tab w:val="left" w:pos="6409"/>
                <w:tab w:val="left" w:pos="7741"/>
              </w:tabs>
              <w:ind w:left="229" w:right="135"/>
              <w:rPr>
                <w:sz w:val="24"/>
              </w:rPr>
            </w:pPr>
            <w:r>
              <w:rPr>
                <w:sz w:val="24"/>
              </w:rPr>
              <w:t>Объем дисциплины(модуля) в зачетных единицах и в академических часах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  <w:r>
              <w:rPr>
                <w:sz w:val="24"/>
              </w:rPr>
              <w:tab/>
              <w:t>объема</w:t>
            </w:r>
            <w:r>
              <w:rPr>
                <w:sz w:val="24"/>
              </w:rPr>
              <w:tab/>
              <w:t>аудиторной</w:t>
            </w:r>
            <w:r>
              <w:rPr>
                <w:sz w:val="24"/>
              </w:rPr>
              <w:tab/>
              <w:t>(лекции,</w:t>
            </w:r>
            <w:r>
              <w:rPr>
                <w:sz w:val="24"/>
              </w:rPr>
              <w:tab/>
              <w:t>семинары)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14:paraId="7B3381F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самостоятельной работы обучающихся………...…………………………...</w:t>
            </w:r>
          </w:p>
        </w:tc>
        <w:tc>
          <w:tcPr>
            <w:tcW w:w="572" w:type="dxa"/>
          </w:tcPr>
          <w:p w14:paraId="020DFD09" w14:textId="77777777" w:rsidR="0084393A" w:rsidRDefault="0084393A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DB0F225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4393A" w14:paraId="4225C126" w14:textId="77777777">
        <w:trPr>
          <w:trHeight w:val="829"/>
        </w:trPr>
        <w:tc>
          <w:tcPr>
            <w:tcW w:w="789" w:type="dxa"/>
          </w:tcPr>
          <w:p w14:paraId="0280BF2B" w14:textId="77777777" w:rsidR="0084393A" w:rsidRDefault="0005184C">
            <w:pPr>
              <w:pStyle w:val="TableParagraph"/>
              <w:spacing w:before="2"/>
              <w:ind w:left="20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5.</w:t>
            </w:r>
          </w:p>
        </w:tc>
        <w:tc>
          <w:tcPr>
            <w:tcW w:w="8007" w:type="dxa"/>
          </w:tcPr>
          <w:p w14:paraId="20328EC5" w14:textId="77777777" w:rsidR="0084393A" w:rsidRDefault="0005184C">
            <w:pPr>
              <w:pStyle w:val="TableParagraph"/>
              <w:tabs>
                <w:tab w:val="left" w:pos="1711"/>
                <w:tab w:val="left" w:pos="3272"/>
                <w:tab w:val="left" w:pos="5471"/>
                <w:tab w:val="left" w:pos="5939"/>
                <w:tab w:val="left" w:pos="6778"/>
              </w:tabs>
              <w:ind w:left="229" w:right="12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  <w:t>(разделам) дисциплины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14:paraId="4E9BCD3F" w14:textId="77777777" w:rsidR="0084393A" w:rsidRDefault="0005184C">
            <w:pPr>
              <w:pStyle w:val="TableParagraph"/>
              <w:spacing w:line="263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занятий………………………………………………………………..</w:t>
            </w:r>
          </w:p>
        </w:tc>
        <w:tc>
          <w:tcPr>
            <w:tcW w:w="572" w:type="dxa"/>
          </w:tcPr>
          <w:p w14:paraId="4A1DC4C6" w14:textId="77777777" w:rsidR="0084393A" w:rsidRDefault="0084393A">
            <w:pPr>
              <w:pStyle w:val="TableParagraph"/>
              <w:rPr>
                <w:b/>
                <w:sz w:val="24"/>
              </w:rPr>
            </w:pPr>
          </w:p>
          <w:p w14:paraId="7312C66E" w14:textId="77777777" w:rsidR="0084393A" w:rsidRDefault="0084393A">
            <w:pPr>
              <w:pStyle w:val="TableParagraph"/>
              <w:spacing w:before="8"/>
              <w:rPr>
                <w:b/>
              </w:rPr>
            </w:pPr>
          </w:p>
          <w:p w14:paraId="32535662" w14:textId="77777777" w:rsidR="0084393A" w:rsidRDefault="0005184C">
            <w:pPr>
              <w:pStyle w:val="TableParagraph"/>
              <w:spacing w:line="272" w:lineRule="exact"/>
              <w:ind w:right="198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</w:tr>
      <w:tr w:rsidR="0084393A" w14:paraId="6643EDF4" w14:textId="77777777">
        <w:trPr>
          <w:trHeight w:val="274"/>
        </w:trPr>
        <w:tc>
          <w:tcPr>
            <w:tcW w:w="789" w:type="dxa"/>
          </w:tcPr>
          <w:p w14:paraId="3D6F9696" w14:textId="77777777" w:rsidR="0084393A" w:rsidRDefault="0005184C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007" w:type="dxa"/>
          </w:tcPr>
          <w:p w14:paraId="7CF0D2C7" w14:textId="77777777" w:rsidR="0084393A" w:rsidRDefault="0005184C">
            <w:pPr>
              <w:pStyle w:val="TableParagraph"/>
              <w:spacing w:line="255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Содержание дисциплины……………………………………………………...</w:t>
            </w:r>
          </w:p>
        </w:tc>
        <w:tc>
          <w:tcPr>
            <w:tcW w:w="572" w:type="dxa"/>
          </w:tcPr>
          <w:p w14:paraId="3DD317C6" w14:textId="77777777" w:rsidR="0084393A" w:rsidRDefault="0005184C">
            <w:pPr>
              <w:pStyle w:val="TableParagraph"/>
              <w:spacing w:line="255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4393A" w14:paraId="6EE22378" w14:textId="77777777">
        <w:trPr>
          <w:trHeight w:val="275"/>
        </w:trPr>
        <w:tc>
          <w:tcPr>
            <w:tcW w:w="789" w:type="dxa"/>
          </w:tcPr>
          <w:p w14:paraId="570CA07A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007" w:type="dxa"/>
          </w:tcPr>
          <w:p w14:paraId="1A75454F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Учебно-тематический план……………………………………………………</w:t>
            </w:r>
          </w:p>
        </w:tc>
        <w:tc>
          <w:tcPr>
            <w:tcW w:w="572" w:type="dxa"/>
          </w:tcPr>
          <w:p w14:paraId="1FF0AB23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84393A" w14:paraId="204C0864" w14:textId="77777777">
        <w:trPr>
          <w:trHeight w:val="275"/>
        </w:trPr>
        <w:tc>
          <w:tcPr>
            <w:tcW w:w="789" w:type="dxa"/>
          </w:tcPr>
          <w:p w14:paraId="7477B6EA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007" w:type="dxa"/>
          </w:tcPr>
          <w:p w14:paraId="2FB126D2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Содержание семинаров, практических занятий……………..……………….</w:t>
            </w:r>
          </w:p>
        </w:tc>
        <w:tc>
          <w:tcPr>
            <w:tcW w:w="572" w:type="dxa"/>
          </w:tcPr>
          <w:p w14:paraId="3A2B0AD9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4393A" w14:paraId="5643CF9A" w14:textId="77777777">
        <w:trPr>
          <w:trHeight w:val="552"/>
        </w:trPr>
        <w:tc>
          <w:tcPr>
            <w:tcW w:w="789" w:type="dxa"/>
          </w:tcPr>
          <w:p w14:paraId="1FEAAAD7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007" w:type="dxa"/>
          </w:tcPr>
          <w:p w14:paraId="08A8AAAA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учебно-методического обеспечения для самостоятельной</w:t>
            </w:r>
          </w:p>
          <w:p w14:paraId="49A7E3D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работы обучающихся по дисциплине……………………………………..….</w:t>
            </w:r>
          </w:p>
        </w:tc>
        <w:tc>
          <w:tcPr>
            <w:tcW w:w="572" w:type="dxa"/>
          </w:tcPr>
          <w:p w14:paraId="48DCB620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4393A" w14:paraId="1BDD8323" w14:textId="77777777">
        <w:trPr>
          <w:trHeight w:val="552"/>
        </w:trPr>
        <w:tc>
          <w:tcPr>
            <w:tcW w:w="789" w:type="dxa"/>
          </w:tcPr>
          <w:p w14:paraId="028028F5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007" w:type="dxa"/>
          </w:tcPr>
          <w:p w14:paraId="09AFE299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 самостоятельное освоение</w:t>
            </w:r>
          </w:p>
          <w:p w14:paraId="3B94C5C7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дисциплины, формы внеаудиторной самостоятельной работы ……………</w:t>
            </w:r>
          </w:p>
        </w:tc>
        <w:tc>
          <w:tcPr>
            <w:tcW w:w="572" w:type="dxa"/>
          </w:tcPr>
          <w:p w14:paraId="5574249F" w14:textId="77777777" w:rsidR="0084393A" w:rsidRDefault="0084393A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3ADC14D" w14:textId="77777777" w:rsidR="0084393A" w:rsidRDefault="0005184C">
            <w:pPr>
              <w:pStyle w:val="TableParagraph"/>
              <w:spacing w:line="261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4393A" w14:paraId="75C70FAA" w14:textId="77777777">
        <w:trPr>
          <w:trHeight w:val="552"/>
        </w:trPr>
        <w:tc>
          <w:tcPr>
            <w:tcW w:w="789" w:type="dxa"/>
          </w:tcPr>
          <w:p w14:paraId="1BFC993A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007" w:type="dxa"/>
          </w:tcPr>
          <w:p w14:paraId="448F12CC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вопросов, заданий, тем для подготовки к текущему контролю</w:t>
            </w:r>
          </w:p>
          <w:p w14:paraId="3FD0F5F3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(согласно таблице 2)………………………………………………………</w:t>
            </w:r>
          </w:p>
        </w:tc>
        <w:tc>
          <w:tcPr>
            <w:tcW w:w="572" w:type="dxa"/>
          </w:tcPr>
          <w:p w14:paraId="4E783CF3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84393A" w14:paraId="64C0C13A" w14:textId="77777777">
        <w:trPr>
          <w:trHeight w:val="551"/>
        </w:trPr>
        <w:tc>
          <w:tcPr>
            <w:tcW w:w="789" w:type="dxa"/>
          </w:tcPr>
          <w:p w14:paraId="70B0E15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007" w:type="dxa"/>
          </w:tcPr>
          <w:p w14:paraId="4CC1DF16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Фонд  оценочных   средств  для  проведения  промежуточной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44981B0B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обучающихся 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</w:t>
            </w:r>
          </w:p>
        </w:tc>
        <w:tc>
          <w:tcPr>
            <w:tcW w:w="572" w:type="dxa"/>
          </w:tcPr>
          <w:p w14:paraId="1A525CD9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0340F808" w14:textId="77777777">
        <w:trPr>
          <w:trHeight w:val="552"/>
        </w:trPr>
        <w:tc>
          <w:tcPr>
            <w:tcW w:w="789" w:type="dxa"/>
          </w:tcPr>
          <w:p w14:paraId="51C1CA73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7.1.</w:t>
            </w:r>
          </w:p>
        </w:tc>
        <w:tc>
          <w:tcPr>
            <w:tcW w:w="8007" w:type="dxa"/>
          </w:tcPr>
          <w:p w14:paraId="12808BB3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 компетенций с  указанием этапов их  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 процессе</w:t>
            </w:r>
          </w:p>
          <w:p w14:paraId="687C1769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усвоения образовательной 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………………………………………</w:t>
            </w:r>
          </w:p>
        </w:tc>
        <w:tc>
          <w:tcPr>
            <w:tcW w:w="572" w:type="dxa"/>
          </w:tcPr>
          <w:p w14:paraId="7B9AF89F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5BA946EF" w14:textId="77777777">
        <w:trPr>
          <w:trHeight w:val="552"/>
        </w:trPr>
        <w:tc>
          <w:tcPr>
            <w:tcW w:w="789" w:type="dxa"/>
          </w:tcPr>
          <w:p w14:paraId="6E77FF94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7.2.</w:t>
            </w:r>
          </w:p>
        </w:tc>
        <w:tc>
          <w:tcPr>
            <w:tcW w:w="8007" w:type="dxa"/>
          </w:tcPr>
          <w:p w14:paraId="0C94C536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Типовые контрольные задания или иные материалы, необходимые для</w:t>
            </w:r>
          </w:p>
          <w:p w14:paraId="425E5726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оценки индикаторов достижения компетенций, умений и знаний ………</w:t>
            </w:r>
          </w:p>
        </w:tc>
        <w:tc>
          <w:tcPr>
            <w:tcW w:w="572" w:type="dxa"/>
          </w:tcPr>
          <w:p w14:paraId="38421EED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740E8E72" w14:textId="77777777">
        <w:trPr>
          <w:trHeight w:val="550"/>
        </w:trPr>
        <w:tc>
          <w:tcPr>
            <w:tcW w:w="789" w:type="dxa"/>
          </w:tcPr>
          <w:p w14:paraId="08131AB1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7.3.</w:t>
            </w:r>
          </w:p>
        </w:tc>
        <w:tc>
          <w:tcPr>
            <w:tcW w:w="8007" w:type="dxa"/>
          </w:tcPr>
          <w:p w14:paraId="5FF39FF0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Соответствующие приказы, распоряжения ректората о контроле уровня</w:t>
            </w:r>
          </w:p>
          <w:p w14:paraId="204B9767" w14:textId="77777777" w:rsidR="0084393A" w:rsidRDefault="0005184C">
            <w:pPr>
              <w:pStyle w:val="TableParagraph"/>
              <w:spacing w:line="260" w:lineRule="exact"/>
              <w:ind w:left="229"/>
              <w:rPr>
                <w:sz w:val="24"/>
              </w:rPr>
            </w:pPr>
            <w:r>
              <w:rPr>
                <w:sz w:val="24"/>
              </w:rPr>
              <w:t>освоения дисциплин и сформированности компетенций студентов. …....</w:t>
            </w:r>
          </w:p>
        </w:tc>
        <w:tc>
          <w:tcPr>
            <w:tcW w:w="572" w:type="dxa"/>
          </w:tcPr>
          <w:p w14:paraId="0EFBFC66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84393A" w14:paraId="18A59A9E" w14:textId="77777777">
        <w:trPr>
          <w:trHeight w:val="550"/>
        </w:trPr>
        <w:tc>
          <w:tcPr>
            <w:tcW w:w="789" w:type="dxa"/>
          </w:tcPr>
          <w:p w14:paraId="6D7BB0DC" w14:textId="77777777" w:rsidR="0084393A" w:rsidRDefault="0005184C">
            <w:pPr>
              <w:pStyle w:val="TableParagraph"/>
              <w:spacing w:line="270" w:lineRule="exact"/>
              <w:ind w:left="20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007" w:type="dxa"/>
          </w:tcPr>
          <w:p w14:paraId="3D3CD518" w14:textId="77777777" w:rsidR="0084393A" w:rsidRDefault="0005184C">
            <w:pPr>
              <w:pStyle w:val="TableParagraph"/>
              <w:spacing w:line="270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основной и дополнительной учебной литературы,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14:paraId="61C7C63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для освоения дисциплины……………………………………………………</w:t>
            </w:r>
          </w:p>
        </w:tc>
        <w:tc>
          <w:tcPr>
            <w:tcW w:w="572" w:type="dxa"/>
          </w:tcPr>
          <w:p w14:paraId="480C3DA4" w14:textId="77777777" w:rsidR="0084393A" w:rsidRDefault="0005184C">
            <w:pPr>
              <w:pStyle w:val="TableParagraph"/>
              <w:spacing w:before="111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4393A" w14:paraId="07376CD4" w14:textId="77777777">
        <w:trPr>
          <w:trHeight w:val="552"/>
        </w:trPr>
        <w:tc>
          <w:tcPr>
            <w:tcW w:w="789" w:type="dxa"/>
          </w:tcPr>
          <w:p w14:paraId="2429514D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007" w:type="dxa"/>
          </w:tcPr>
          <w:p w14:paraId="6020CFC3" w14:textId="77777777" w:rsidR="0084393A" w:rsidRDefault="0005184C">
            <w:pPr>
              <w:pStyle w:val="TableParagraph"/>
              <w:tabs>
                <w:tab w:val="left" w:pos="1570"/>
                <w:tab w:val="left" w:pos="2851"/>
                <w:tab w:val="left" w:pos="7425"/>
              </w:tabs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65CF4F0B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«Интернет», необходимых для 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</w:t>
            </w:r>
          </w:p>
        </w:tc>
        <w:tc>
          <w:tcPr>
            <w:tcW w:w="572" w:type="dxa"/>
          </w:tcPr>
          <w:p w14:paraId="5D1845B7" w14:textId="77777777" w:rsidR="0084393A" w:rsidRDefault="0005184C">
            <w:pPr>
              <w:pStyle w:val="TableParagraph"/>
              <w:spacing w:before="112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84393A" w14:paraId="7A36098B" w14:textId="77777777">
        <w:trPr>
          <w:trHeight w:val="275"/>
        </w:trPr>
        <w:tc>
          <w:tcPr>
            <w:tcW w:w="789" w:type="dxa"/>
          </w:tcPr>
          <w:p w14:paraId="7456B157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007" w:type="dxa"/>
          </w:tcPr>
          <w:p w14:paraId="3CDE5CE1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Методические указания для обучающихся по освоению дисциплины……</w:t>
            </w:r>
          </w:p>
        </w:tc>
        <w:tc>
          <w:tcPr>
            <w:tcW w:w="572" w:type="dxa"/>
          </w:tcPr>
          <w:p w14:paraId="399DEA65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84393A" w14:paraId="6696FF0E" w14:textId="77777777">
        <w:trPr>
          <w:trHeight w:val="1104"/>
        </w:trPr>
        <w:tc>
          <w:tcPr>
            <w:tcW w:w="789" w:type="dxa"/>
          </w:tcPr>
          <w:p w14:paraId="06190612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007" w:type="dxa"/>
          </w:tcPr>
          <w:p w14:paraId="090A9BA9" w14:textId="77777777" w:rsidR="0084393A" w:rsidRDefault="0005184C">
            <w:pPr>
              <w:pStyle w:val="TableParagraph"/>
              <w:tabs>
                <w:tab w:val="left" w:pos="1642"/>
                <w:tab w:val="left" w:pos="3911"/>
                <w:tab w:val="left" w:pos="5585"/>
                <w:tab w:val="left" w:pos="7499"/>
              </w:tabs>
              <w:ind w:left="229" w:right="12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  <w:t>технологий,</w:t>
            </w:r>
            <w:r>
              <w:rPr>
                <w:sz w:val="24"/>
              </w:rPr>
              <w:tab/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z w:val="24"/>
              </w:rPr>
              <w:t>осуществлении образовательного процесса по дисциплине,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</w:p>
          <w:p w14:paraId="770261EE" w14:textId="77777777" w:rsidR="0084393A" w:rsidRDefault="0005184C">
            <w:pPr>
              <w:pStyle w:val="TableParagraph"/>
              <w:spacing w:line="270" w:lineRule="atLeast"/>
              <w:ind w:left="229"/>
              <w:rPr>
                <w:sz w:val="24"/>
              </w:rPr>
            </w:pPr>
            <w:r>
              <w:rPr>
                <w:sz w:val="24"/>
              </w:rPr>
              <w:t>перечень необходимого программного обеспечения и информационных справочных систем……………………………………………………………</w:t>
            </w:r>
          </w:p>
        </w:tc>
        <w:tc>
          <w:tcPr>
            <w:tcW w:w="572" w:type="dxa"/>
          </w:tcPr>
          <w:p w14:paraId="3173E8DD" w14:textId="77777777" w:rsidR="0084393A" w:rsidRDefault="0084393A">
            <w:pPr>
              <w:pStyle w:val="TableParagraph"/>
              <w:rPr>
                <w:b/>
                <w:sz w:val="26"/>
              </w:rPr>
            </w:pPr>
          </w:p>
          <w:p w14:paraId="46B9346F" w14:textId="77777777" w:rsidR="0084393A" w:rsidRDefault="0084393A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4A1D7179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84393A" w14:paraId="65BAC3BD" w14:textId="77777777">
        <w:trPr>
          <w:trHeight w:val="546"/>
        </w:trPr>
        <w:tc>
          <w:tcPr>
            <w:tcW w:w="789" w:type="dxa"/>
          </w:tcPr>
          <w:p w14:paraId="49C39C9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007" w:type="dxa"/>
          </w:tcPr>
          <w:p w14:paraId="705B4B42" w14:textId="77777777" w:rsidR="0084393A" w:rsidRDefault="0005184C">
            <w:pPr>
              <w:pStyle w:val="TableParagraph"/>
              <w:tabs>
                <w:tab w:val="left" w:pos="1661"/>
                <w:tab w:val="left" w:pos="4757"/>
                <w:tab w:val="left" w:pos="5724"/>
                <w:tab w:val="left" w:pos="7516"/>
              </w:tabs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z w:val="24"/>
              </w:rPr>
              <w:tab/>
              <w:t>материально-технической</w:t>
            </w:r>
            <w:r>
              <w:rPr>
                <w:sz w:val="24"/>
              </w:rPr>
              <w:tab/>
              <w:t>базы,</w:t>
            </w:r>
            <w:r>
              <w:rPr>
                <w:sz w:val="24"/>
              </w:rPr>
              <w:tab/>
              <w:t>необходимой</w:t>
            </w:r>
            <w:r>
              <w:rPr>
                <w:sz w:val="24"/>
              </w:rPr>
              <w:tab/>
              <w:t>для</w:t>
            </w:r>
          </w:p>
          <w:p w14:paraId="79630D39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осуществления образовательного процесса по дисциплине………………</w:t>
            </w:r>
          </w:p>
        </w:tc>
        <w:tc>
          <w:tcPr>
            <w:tcW w:w="572" w:type="dxa"/>
          </w:tcPr>
          <w:p w14:paraId="67FF336C" w14:textId="77777777" w:rsidR="0084393A" w:rsidRDefault="0084393A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4464AFD8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</w:tbl>
    <w:p w14:paraId="48F4146F" w14:textId="77777777" w:rsidR="0084393A" w:rsidRDefault="0084393A">
      <w:pPr>
        <w:spacing w:line="256" w:lineRule="exact"/>
        <w:jc w:val="right"/>
        <w:rPr>
          <w:sz w:val="24"/>
        </w:rPr>
        <w:sectPr w:rsidR="0084393A">
          <w:footerReference w:type="default" r:id="rId8"/>
          <w:type w:val="continuous"/>
          <w:pgSz w:w="11910" w:h="16840"/>
          <w:pgMar w:top="1040" w:right="720" w:bottom="1260" w:left="740" w:header="720" w:footer="1067" w:gutter="0"/>
          <w:pgNumType w:start="2"/>
          <w:cols w:space="720"/>
        </w:sectPr>
      </w:pPr>
    </w:p>
    <w:p w14:paraId="56C0B9F1" w14:textId="77777777" w:rsidR="0084393A" w:rsidRDefault="0005184C">
      <w:pPr>
        <w:pStyle w:val="a4"/>
        <w:numPr>
          <w:ilvl w:val="0"/>
          <w:numId w:val="29"/>
        </w:numPr>
        <w:tabs>
          <w:tab w:val="left" w:pos="1387"/>
        </w:tabs>
        <w:spacing w:before="72"/>
        <w:jc w:val="both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3AAA47AA" w14:textId="77777777" w:rsidR="0084393A" w:rsidRDefault="0005184C">
      <w:pPr>
        <w:pStyle w:val="a3"/>
        <w:spacing w:before="158"/>
        <w:ind w:left="1101" w:firstLine="0"/>
        <w:jc w:val="both"/>
      </w:pPr>
      <w:r>
        <w:t>Моделирование стоимости компании</w:t>
      </w:r>
    </w:p>
    <w:p w14:paraId="318C1AED" w14:textId="77777777" w:rsidR="0084393A" w:rsidRDefault="0005184C">
      <w:pPr>
        <w:pStyle w:val="11"/>
        <w:numPr>
          <w:ilvl w:val="0"/>
          <w:numId w:val="29"/>
        </w:numPr>
        <w:tabs>
          <w:tab w:val="left" w:pos="1387"/>
        </w:tabs>
        <w:spacing w:before="166" w:after="3" w:line="360" w:lineRule="auto"/>
        <w:ind w:left="392" w:right="414" w:firstLine="708"/>
      </w:pPr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>
        <w:rPr>
          <w:spacing w:val="-3"/>
        </w:rPr>
        <w:t xml:space="preserve"> </w:t>
      </w:r>
      <w:r>
        <w:t>дисциплине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088"/>
        <w:gridCol w:w="2126"/>
        <w:gridCol w:w="4253"/>
      </w:tblGrid>
      <w:tr w:rsidR="0084393A" w14:paraId="1DE28D9F" w14:textId="77777777">
        <w:trPr>
          <w:trHeight w:val="1103"/>
        </w:trPr>
        <w:tc>
          <w:tcPr>
            <w:tcW w:w="1565" w:type="dxa"/>
          </w:tcPr>
          <w:p w14:paraId="66F1CB97" w14:textId="77777777" w:rsidR="0084393A" w:rsidRDefault="0005184C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2088" w:type="dxa"/>
          </w:tcPr>
          <w:p w14:paraId="651C435C" w14:textId="77777777" w:rsidR="0084393A" w:rsidRDefault="0005184C">
            <w:pPr>
              <w:pStyle w:val="TableParagraph"/>
              <w:ind w:left="110" w:right="449"/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085102A8" w14:textId="77777777" w:rsidR="0084393A" w:rsidRDefault="0005184C">
            <w:pPr>
              <w:pStyle w:val="TableParagraph"/>
              <w:ind w:left="108" w:right="656"/>
              <w:jc w:val="both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253" w:type="dxa"/>
          </w:tcPr>
          <w:p w14:paraId="26DF9F87" w14:textId="77777777" w:rsidR="0084393A" w:rsidRDefault="0005184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(владения, умения и знания), соотнесенные с компетенциями/индикаторами</w:t>
            </w:r>
          </w:p>
          <w:p w14:paraId="6BF7D63B" w14:textId="77777777" w:rsidR="0084393A" w:rsidRDefault="0005184C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достижения компетенции</w:t>
            </w:r>
          </w:p>
        </w:tc>
      </w:tr>
      <w:tr w:rsidR="0084393A" w14:paraId="51641E8D" w14:textId="77777777">
        <w:trPr>
          <w:trHeight w:val="275"/>
        </w:trPr>
        <w:tc>
          <w:tcPr>
            <w:tcW w:w="10032" w:type="dxa"/>
            <w:gridSpan w:val="4"/>
          </w:tcPr>
          <w:p w14:paraId="175FCDBA" w14:textId="77777777" w:rsidR="0084393A" w:rsidRDefault="0005184C">
            <w:pPr>
              <w:pStyle w:val="TableParagraph"/>
              <w:spacing w:line="256" w:lineRule="exact"/>
              <w:ind w:left="4121" w:right="4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 год приема</w:t>
            </w:r>
          </w:p>
        </w:tc>
      </w:tr>
      <w:tr w:rsidR="00B10F7F" w14:paraId="44FCB666" w14:textId="77777777">
        <w:trPr>
          <w:trHeight w:val="4416"/>
        </w:trPr>
        <w:tc>
          <w:tcPr>
            <w:tcW w:w="1565" w:type="dxa"/>
            <w:vMerge w:val="restart"/>
          </w:tcPr>
          <w:p w14:paraId="08F4FA17" w14:textId="77777777" w:rsidR="00B10F7F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088" w:type="dxa"/>
            <w:vMerge w:val="restart"/>
          </w:tcPr>
          <w:p w14:paraId="392B094A" w14:textId="77777777" w:rsidR="00B10F7F" w:rsidRDefault="00B10F7F">
            <w:pPr>
              <w:pStyle w:val="TableParagraph"/>
              <w:ind w:left="110" w:right="216" w:hanging="5"/>
              <w:rPr>
                <w:sz w:val="24"/>
              </w:rPr>
            </w:pPr>
            <w:r>
              <w:rPr>
                <w:sz w:val="24"/>
              </w:rPr>
              <w:t>Способность использовать методы управленческого учета, финансового анализа, налогового планирования, контроллинга, знание международных стандартов финансовой отчетности</w:t>
            </w:r>
          </w:p>
        </w:tc>
        <w:tc>
          <w:tcPr>
            <w:tcW w:w="2126" w:type="dxa"/>
          </w:tcPr>
          <w:p w14:paraId="431039EB" w14:textId="77777777" w:rsidR="00B10F7F" w:rsidRDefault="00B10F7F">
            <w:pPr>
              <w:pStyle w:val="TableParagraph"/>
              <w:tabs>
                <w:tab w:val="left" w:pos="607"/>
              </w:tabs>
              <w:ind w:left="108" w:right="171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 основные принципы организации корпоративных финансов и основные подходы к обоснованию показателей деятельности корпорации в соответствии с международными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национальными</w:t>
            </w:r>
          </w:p>
          <w:p w14:paraId="608AC4A3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стандартами.</w:t>
            </w:r>
          </w:p>
        </w:tc>
        <w:tc>
          <w:tcPr>
            <w:tcW w:w="4253" w:type="dxa"/>
          </w:tcPr>
          <w:p w14:paraId="46A67A01" w14:textId="77777777" w:rsidR="00B10F7F" w:rsidRDefault="00B10F7F">
            <w:pPr>
              <w:pStyle w:val="TableParagraph"/>
              <w:ind w:left="109" w:right="344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основные принципы организации корпоративных финансов и основные подходы к обоснованию ключевых показателей деятельности корпорации.</w:t>
            </w:r>
          </w:p>
          <w:p w14:paraId="7BA35B91" w14:textId="77777777" w:rsidR="00B10F7F" w:rsidRDefault="00B10F7F">
            <w:pPr>
              <w:pStyle w:val="TableParagraph"/>
              <w:ind w:left="109" w:right="128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>проводить оценку ключевых показателей деятельности корпорации, составленных на основе использования РСБУ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МСФО.</w:t>
            </w:r>
          </w:p>
        </w:tc>
      </w:tr>
      <w:tr w:rsidR="00B10F7F" w14:paraId="164ADC6B" w14:textId="77777777" w:rsidTr="00B47E3C">
        <w:trPr>
          <w:trHeight w:val="2208"/>
        </w:trPr>
        <w:tc>
          <w:tcPr>
            <w:tcW w:w="1565" w:type="dxa"/>
            <w:vMerge/>
          </w:tcPr>
          <w:p w14:paraId="2DEE301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5B87FD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20CEA2B" w14:textId="77777777" w:rsidR="00B10F7F" w:rsidRDefault="00B10F7F">
            <w:pPr>
              <w:pStyle w:val="TableParagraph"/>
              <w:ind w:left="108" w:hanging="5"/>
              <w:rPr>
                <w:sz w:val="24"/>
              </w:rPr>
            </w:pPr>
            <w:r>
              <w:rPr>
                <w:sz w:val="24"/>
              </w:rPr>
              <w:t>2.Интерпретирует финансовые показатели плановых, прогнозных и отчетных документов.</w:t>
            </w:r>
          </w:p>
        </w:tc>
        <w:tc>
          <w:tcPr>
            <w:tcW w:w="4253" w:type="dxa"/>
          </w:tcPr>
          <w:p w14:paraId="34803AA7" w14:textId="77777777" w:rsidR="00B10F7F" w:rsidRDefault="00B10F7F">
            <w:pPr>
              <w:pStyle w:val="TableParagraph"/>
              <w:ind w:left="109" w:right="194"/>
              <w:rPr>
                <w:sz w:val="24"/>
              </w:rPr>
            </w:pPr>
            <w:r>
              <w:rPr>
                <w:b/>
                <w:sz w:val="24"/>
              </w:rPr>
              <w:t>Знать –</w:t>
            </w:r>
            <w:r>
              <w:rPr>
                <w:sz w:val="24"/>
              </w:rPr>
              <w:t>алгоритм расчета финансовых показателей сущность плановых, прогнозных и</w:t>
            </w:r>
          </w:p>
          <w:p w14:paraId="3656FA00" w14:textId="77777777" w:rsidR="00B10F7F" w:rsidRDefault="00B10F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отчетных документов.</w:t>
            </w:r>
          </w:p>
          <w:p w14:paraId="41C1A9F7" w14:textId="77777777" w:rsidR="00B10F7F" w:rsidRDefault="00B10F7F"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>анализировать информацию, представленную в плановых, прогнозных и</w:t>
            </w:r>
          </w:p>
          <w:p w14:paraId="3DA24C03" w14:textId="77777777" w:rsidR="00B10F7F" w:rsidRDefault="00B10F7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отчетных документах</w:t>
            </w:r>
          </w:p>
        </w:tc>
      </w:tr>
      <w:tr w:rsidR="00B10F7F" w14:paraId="69BCECC5" w14:textId="77777777">
        <w:trPr>
          <w:trHeight w:val="3866"/>
        </w:trPr>
        <w:tc>
          <w:tcPr>
            <w:tcW w:w="1565" w:type="dxa"/>
            <w:vMerge/>
          </w:tcPr>
          <w:p w14:paraId="50F6B9BB" w14:textId="77777777" w:rsidR="00B10F7F" w:rsidRDefault="00B10F7F">
            <w:pPr>
              <w:pStyle w:val="TableParagraph"/>
              <w:rPr>
                <w:sz w:val="24"/>
              </w:rPr>
            </w:pPr>
          </w:p>
        </w:tc>
        <w:tc>
          <w:tcPr>
            <w:tcW w:w="2088" w:type="dxa"/>
            <w:vMerge/>
          </w:tcPr>
          <w:p w14:paraId="24401201" w14:textId="77777777" w:rsidR="00B10F7F" w:rsidRDefault="00B10F7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48FF6663" w14:textId="77777777" w:rsidR="00B10F7F" w:rsidRDefault="00B10F7F">
            <w:pPr>
              <w:pStyle w:val="TableParagraph"/>
              <w:ind w:left="108" w:right="184" w:firstLine="24"/>
              <w:rPr>
                <w:sz w:val="24"/>
              </w:rPr>
            </w:pPr>
            <w:r>
              <w:rPr>
                <w:sz w:val="24"/>
              </w:rPr>
              <w:t>3.Демонстрирует владение навыками финансового планирования, учета и анализа для принятия финансовых решений, обеспечивающим и устойчивое финансовое развитие</w:t>
            </w:r>
          </w:p>
          <w:p w14:paraId="0907BC62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корпорации.</w:t>
            </w:r>
          </w:p>
        </w:tc>
        <w:tc>
          <w:tcPr>
            <w:tcW w:w="4253" w:type="dxa"/>
          </w:tcPr>
          <w:p w14:paraId="08D2BBF8" w14:textId="77777777" w:rsidR="00B10F7F" w:rsidRDefault="00B10F7F">
            <w:pPr>
              <w:pStyle w:val="TableParagraph"/>
              <w:ind w:left="109" w:right="632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технологию финансового планирования, учета и анализа.</w:t>
            </w:r>
          </w:p>
          <w:p w14:paraId="1781CDB2" w14:textId="77777777" w:rsidR="00B10F7F" w:rsidRDefault="00B10F7F">
            <w:pPr>
              <w:pStyle w:val="TableParagraph"/>
              <w:ind w:left="109" w:right="351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применять инструментарий финансового планирования, моделирования, прогнозирования, учета и анализа.</w:t>
            </w:r>
          </w:p>
        </w:tc>
      </w:tr>
      <w:tr w:rsidR="0084393A" w14:paraId="63C17D1A" w14:textId="77777777">
        <w:trPr>
          <w:trHeight w:val="3035"/>
        </w:trPr>
        <w:tc>
          <w:tcPr>
            <w:tcW w:w="1565" w:type="dxa"/>
            <w:vMerge w:val="restart"/>
          </w:tcPr>
          <w:p w14:paraId="0FD429DF" w14:textId="77777777" w:rsidR="0084393A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 w:rsidR="0005184C">
              <w:rPr>
                <w:sz w:val="24"/>
              </w:rPr>
              <w:t>-4</w:t>
            </w:r>
          </w:p>
        </w:tc>
        <w:tc>
          <w:tcPr>
            <w:tcW w:w="2088" w:type="dxa"/>
            <w:vMerge w:val="restart"/>
          </w:tcPr>
          <w:p w14:paraId="5956FD7E" w14:textId="77777777" w:rsidR="0084393A" w:rsidRDefault="0005184C">
            <w:pPr>
              <w:pStyle w:val="TableParagraph"/>
              <w:ind w:left="110" w:right="96" w:firstLine="4"/>
              <w:rPr>
                <w:sz w:val="24"/>
              </w:rPr>
            </w:pPr>
            <w:r>
              <w:rPr>
                <w:sz w:val="24"/>
              </w:rPr>
              <w:t>Способность разрабатывать и реализовывать обоснованные управленческие решения в области корпоративных финансов с использованием прикладного математического и статистического аппарата</w:t>
            </w:r>
          </w:p>
        </w:tc>
        <w:tc>
          <w:tcPr>
            <w:tcW w:w="2126" w:type="dxa"/>
          </w:tcPr>
          <w:p w14:paraId="7947AE6D" w14:textId="77777777" w:rsidR="0084393A" w:rsidRDefault="0005184C">
            <w:pPr>
              <w:pStyle w:val="TableParagraph"/>
              <w:ind w:left="108" w:right="129" w:firstLine="24"/>
              <w:rPr>
                <w:sz w:val="24"/>
              </w:rPr>
            </w:pPr>
            <w:r>
              <w:rPr>
                <w:sz w:val="24"/>
              </w:rPr>
              <w:t>1.Демонстрирует знания основного математического и статистического инструментария в целях принятия управленческих решений в области</w:t>
            </w:r>
          </w:p>
          <w:p w14:paraId="4DFB7BC4" w14:textId="77777777" w:rsidR="0084393A" w:rsidRDefault="0005184C">
            <w:pPr>
              <w:pStyle w:val="TableParagraph"/>
              <w:spacing w:line="270" w:lineRule="atLeast"/>
              <w:ind w:left="108" w:right="400"/>
              <w:rPr>
                <w:sz w:val="24"/>
              </w:rPr>
            </w:pPr>
            <w:r>
              <w:rPr>
                <w:sz w:val="24"/>
              </w:rPr>
              <w:t>корпоративных финансов.</w:t>
            </w:r>
          </w:p>
        </w:tc>
        <w:tc>
          <w:tcPr>
            <w:tcW w:w="4253" w:type="dxa"/>
          </w:tcPr>
          <w:p w14:paraId="43C7E4E5" w14:textId="77777777" w:rsidR="0084393A" w:rsidRDefault="0005184C">
            <w:pPr>
              <w:pStyle w:val="TableParagraph"/>
              <w:ind w:left="109" w:right="223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содержание математического и статистического инструментария.</w:t>
            </w:r>
          </w:p>
          <w:p w14:paraId="66A50519" w14:textId="77777777" w:rsidR="0084393A" w:rsidRDefault="0005184C">
            <w:pPr>
              <w:pStyle w:val="TableParagraph"/>
              <w:ind w:left="109" w:right="155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анализировать и прогнозировать, используя инструменты статистики, основные финансовые показатели для разработки модели стоимости компании.</w:t>
            </w:r>
          </w:p>
        </w:tc>
      </w:tr>
      <w:tr w:rsidR="0084393A" w14:paraId="1FFF4E18" w14:textId="77777777">
        <w:trPr>
          <w:trHeight w:val="2483"/>
        </w:trPr>
        <w:tc>
          <w:tcPr>
            <w:tcW w:w="1565" w:type="dxa"/>
            <w:vMerge/>
            <w:tcBorders>
              <w:top w:val="nil"/>
            </w:tcBorders>
          </w:tcPr>
          <w:p w14:paraId="10E9334D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  <w:tcBorders>
              <w:top w:val="nil"/>
            </w:tcBorders>
          </w:tcPr>
          <w:p w14:paraId="5D61D72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0D88E11F" w14:textId="77777777" w:rsidR="0084393A" w:rsidRDefault="0005184C">
            <w:pPr>
              <w:pStyle w:val="TableParagraph"/>
              <w:tabs>
                <w:tab w:val="left" w:pos="516"/>
              </w:tabs>
              <w:ind w:left="108" w:right="12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Обосновывает </w:t>
            </w:r>
            <w:r>
              <w:rPr>
                <w:sz w:val="24"/>
              </w:rPr>
              <w:t>выбор прикладного математического и статистического аппарата в управлении</w:t>
            </w:r>
          </w:p>
          <w:p w14:paraId="57311AD5" w14:textId="77777777" w:rsidR="0084393A" w:rsidRDefault="0005184C">
            <w:pPr>
              <w:pStyle w:val="TableParagraph"/>
              <w:spacing w:line="270" w:lineRule="atLeast"/>
              <w:ind w:left="108" w:right="239"/>
              <w:rPr>
                <w:sz w:val="24"/>
              </w:rPr>
            </w:pPr>
            <w:r>
              <w:rPr>
                <w:sz w:val="24"/>
              </w:rPr>
              <w:t>корпоративными финансами.</w:t>
            </w:r>
          </w:p>
        </w:tc>
        <w:tc>
          <w:tcPr>
            <w:tcW w:w="4253" w:type="dxa"/>
          </w:tcPr>
          <w:p w14:paraId="11DF3C8A" w14:textId="77777777" w:rsidR="0084393A" w:rsidRDefault="0005184C">
            <w:pPr>
              <w:pStyle w:val="TableParagraph"/>
              <w:ind w:left="109" w:right="126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специфику математического и статистического</w:t>
            </w:r>
          </w:p>
          <w:p w14:paraId="3C2247D6" w14:textId="77777777" w:rsidR="0084393A" w:rsidRDefault="0005184C">
            <w:pPr>
              <w:pStyle w:val="TableParagraph"/>
              <w:ind w:left="109" w:right="968"/>
              <w:rPr>
                <w:sz w:val="24"/>
              </w:rPr>
            </w:pPr>
            <w:r>
              <w:rPr>
                <w:sz w:val="24"/>
              </w:rPr>
              <w:t>аппарата для прогнозирования стоимости компании.</w:t>
            </w:r>
          </w:p>
          <w:p w14:paraId="0A2A9E15" w14:textId="77777777" w:rsidR="0084393A" w:rsidRDefault="0005184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>проводить прогностическую оценку справедливой стоимости компании с использованием математического и статистического аппарата.</w:t>
            </w:r>
          </w:p>
        </w:tc>
      </w:tr>
      <w:tr w:rsidR="0084393A" w14:paraId="4318C83E" w14:textId="77777777">
        <w:trPr>
          <w:trHeight w:val="2208"/>
        </w:trPr>
        <w:tc>
          <w:tcPr>
            <w:tcW w:w="1565" w:type="dxa"/>
            <w:vMerge/>
            <w:tcBorders>
              <w:top w:val="nil"/>
            </w:tcBorders>
          </w:tcPr>
          <w:p w14:paraId="2063A69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  <w:tcBorders>
              <w:top w:val="nil"/>
            </w:tcBorders>
          </w:tcPr>
          <w:p w14:paraId="29FBC235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A5637AE" w14:textId="77777777" w:rsidR="0084393A" w:rsidRDefault="0005184C">
            <w:pPr>
              <w:pStyle w:val="TableParagraph"/>
              <w:tabs>
                <w:tab w:val="left" w:pos="516"/>
              </w:tabs>
              <w:ind w:left="108" w:right="429" w:firstLine="2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Реализует навыки и алгоритмы моделирования финансово- хозяйственной</w:t>
            </w:r>
          </w:p>
          <w:p w14:paraId="18A2F28B" w14:textId="77777777" w:rsidR="0084393A" w:rsidRDefault="0005184C">
            <w:pPr>
              <w:pStyle w:val="TableParagraph"/>
              <w:spacing w:line="270" w:lineRule="atLeast"/>
              <w:ind w:left="108" w:right="620"/>
              <w:rPr>
                <w:sz w:val="24"/>
              </w:rPr>
            </w:pPr>
            <w:r>
              <w:rPr>
                <w:sz w:val="24"/>
              </w:rPr>
              <w:t>деятельности компании.</w:t>
            </w:r>
          </w:p>
        </w:tc>
        <w:tc>
          <w:tcPr>
            <w:tcW w:w="4253" w:type="dxa"/>
          </w:tcPr>
          <w:p w14:paraId="3E3F7A4A" w14:textId="77777777" w:rsidR="0084393A" w:rsidRDefault="0005184C">
            <w:pPr>
              <w:pStyle w:val="TableParagraph"/>
              <w:ind w:left="109" w:right="172" w:firstLine="24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технологию и алгоритмы расчета статей прогнозной отчетности компании.</w:t>
            </w:r>
          </w:p>
          <w:p w14:paraId="244340C7" w14:textId="77777777" w:rsidR="0084393A" w:rsidRDefault="0005184C">
            <w:pPr>
              <w:pStyle w:val="TableParagraph"/>
              <w:ind w:left="109" w:right="592" w:firstLine="24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моделировать статьи прогнозной отчетности компании.</w:t>
            </w:r>
          </w:p>
        </w:tc>
      </w:tr>
      <w:tr w:rsidR="00B10F7F" w14:paraId="2CDCE65B" w14:textId="77777777" w:rsidTr="00A2154C">
        <w:trPr>
          <w:trHeight w:val="2771"/>
        </w:trPr>
        <w:tc>
          <w:tcPr>
            <w:tcW w:w="1565" w:type="dxa"/>
            <w:vMerge w:val="restart"/>
          </w:tcPr>
          <w:p w14:paraId="28C6C3F9" w14:textId="77777777" w:rsidR="00B10F7F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2088" w:type="dxa"/>
            <w:vMerge w:val="restart"/>
          </w:tcPr>
          <w:p w14:paraId="6C58EBF0" w14:textId="77777777" w:rsidR="00B10F7F" w:rsidRDefault="00B10F7F">
            <w:pPr>
              <w:pStyle w:val="TableParagraph"/>
              <w:ind w:left="110" w:right="392"/>
              <w:rPr>
                <w:sz w:val="24"/>
              </w:rPr>
            </w:pPr>
            <w:r>
              <w:rPr>
                <w:sz w:val="24"/>
              </w:rPr>
              <w:t>Способность использовать методы оценки финансовых рисков и стоимости компании</w:t>
            </w:r>
          </w:p>
        </w:tc>
        <w:tc>
          <w:tcPr>
            <w:tcW w:w="2126" w:type="dxa"/>
          </w:tcPr>
          <w:p w14:paraId="2A605724" w14:textId="77777777" w:rsidR="00B10F7F" w:rsidRDefault="00B10F7F">
            <w:pPr>
              <w:pStyle w:val="TableParagraph"/>
              <w:ind w:left="108" w:right="220" w:firstLine="33"/>
              <w:rPr>
                <w:sz w:val="24"/>
              </w:rPr>
            </w:pPr>
            <w:r>
              <w:rPr>
                <w:sz w:val="24"/>
              </w:rPr>
              <w:t>1. Применяет методики оценки стоимости компании и эффективности экономических проектов в условиях</w:t>
            </w:r>
          </w:p>
          <w:p w14:paraId="4CFBCAC8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неопределенности</w:t>
            </w:r>
          </w:p>
          <w:p w14:paraId="729F382A" w14:textId="77777777" w:rsidR="00B10F7F" w:rsidRDefault="00B10F7F" w:rsidP="00B10F7F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4253" w:type="dxa"/>
          </w:tcPr>
          <w:p w14:paraId="613A9778" w14:textId="77777777" w:rsidR="00B10F7F" w:rsidRDefault="00B10F7F">
            <w:pPr>
              <w:pStyle w:val="TableParagraph"/>
              <w:ind w:left="109" w:right="345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методики оценки стоимости компании и эффективности экономических проектов в условиях неопределенности.</w:t>
            </w:r>
          </w:p>
          <w:p w14:paraId="1FD1CC4F" w14:textId="77777777" w:rsidR="00B10F7F" w:rsidRDefault="00B10F7F">
            <w:pPr>
              <w:pStyle w:val="TableParagraph"/>
              <w:ind w:left="109" w:right="1180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проводить анализ чувствительности ключевых стоимостных показателей и показателей эффективности</w:t>
            </w:r>
          </w:p>
          <w:p w14:paraId="4E97B3E3" w14:textId="77777777" w:rsidR="00B10F7F" w:rsidRDefault="00B10F7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</w:tr>
      <w:tr w:rsidR="00B10F7F" w14:paraId="3CDD2EE8" w14:textId="77777777" w:rsidTr="00296AE9">
        <w:trPr>
          <w:trHeight w:val="268"/>
        </w:trPr>
        <w:tc>
          <w:tcPr>
            <w:tcW w:w="1565" w:type="dxa"/>
            <w:vMerge/>
          </w:tcPr>
          <w:p w14:paraId="317DF13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79AF79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F1908F7" w14:textId="77777777" w:rsidR="00B10F7F" w:rsidRDefault="00B10F7F">
            <w:pPr>
              <w:pStyle w:val="TableParagraph"/>
              <w:spacing w:line="248" w:lineRule="exact"/>
              <w:ind w:left="142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</w:p>
        </w:tc>
        <w:tc>
          <w:tcPr>
            <w:tcW w:w="4253" w:type="dxa"/>
            <w:tcBorders>
              <w:bottom w:val="nil"/>
            </w:tcBorders>
          </w:tcPr>
          <w:p w14:paraId="1E79AC8C" w14:textId="77777777" w:rsidR="00B10F7F" w:rsidRDefault="00B10F7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основные методы оценки</w:t>
            </w:r>
          </w:p>
        </w:tc>
      </w:tr>
      <w:tr w:rsidR="00B10F7F" w14:paraId="7E081FC8" w14:textId="77777777" w:rsidTr="00296AE9">
        <w:trPr>
          <w:trHeight w:val="266"/>
        </w:trPr>
        <w:tc>
          <w:tcPr>
            <w:tcW w:w="1565" w:type="dxa"/>
            <w:vMerge/>
          </w:tcPr>
          <w:p w14:paraId="0C5D4F0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72AD83B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5A35BA7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6FFCA7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</w:tr>
      <w:tr w:rsidR="00B10F7F" w14:paraId="353C4F96" w14:textId="77777777" w:rsidTr="00296AE9">
        <w:trPr>
          <w:trHeight w:val="266"/>
        </w:trPr>
        <w:tc>
          <w:tcPr>
            <w:tcW w:w="1565" w:type="dxa"/>
            <w:vMerge/>
          </w:tcPr>
          <w:p w14:paraId="18B83DF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F2DB50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7876D6B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выбора методов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17D769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рисков корпорации.</w:t>
            </w:r>
          </w:p>
        </w:tc>
      </w:tr>
      <w:tr w:rsidR="00B10F7F" w14:paraId="11A5D264" w14:textId="77777777" w:rsidTr="00296AE9">
        <w:trPr>
          <w:trHeight w:val="265"/>
        </w:trPr>
        <w:tc>
          <w:tcPr>
            <w:tcW w:w="1565" w:type="dxa"/>
            <w:vMerge/>
          </w:tcPr>
          <w:p w14:paraId="65C5EC3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7503885D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3935332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оценки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5EB5EEF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выбирать ключевые методы</w:t>
            </w:r>
          </w:p>
        </w:tc>
      </w:tr>
      <w:tr w:rsidR="00B10F7F" w14:paraId="77D6FD62" w14:textId="77777777" w:rsidTr="00296AE9">
        <w:trPr>
          <w:trHeight w:val="265"/>
        </w:trPr>
        <w:tc>
          <w:tcPr>
            <w:tcW w:w="1565" w:type="dxa"/>
            <w:vMerge/>
          </w:tcPr>
          <w:p w14:paraId="2184F87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053C67D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9685395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25B68FA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оценки финансовых</w:t>
            </w:r>
          </w:p>
        </w:tc>
      </w:tr>
      <w:tr w:rsidR="00B10F7F" w14:paraId="06A963ED" w14:textId="77777777" w:rsidTr="00296AE9">
        <w:trPr>
          <w:trHeight w:val="265"/>
        </w:trPr>
        <w:tc>
          <w:tcPr>
            <w:tcW w:w="1565" w:type="dxa"/>
            <w:vMerge/>
          </w:tcPr>
          <w:p w14:paraId="0DC38C2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1E41E8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77374D6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рисков,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3560923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рисков, разрабатывать собственную</w:t>
            </w:r>
          </w:p>
        </w:tc>
      </w:tr>
      <w:tr w:rsidR="00B10F7F" w14:paraId="17541084" w14:textId="77777777" w:rsidTr="00296AE9">
        <w:trPr>
          <w:trHeight w:val="266"/>
        </w:trPr>
        <w:tc>
          <w:tcPr>
            <w:tcW w:w="1565" w:type="dxa"/>
            <w:vMerge/>
          </w:tcPr>
          <w:p w14:paraId="2B6B374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B34001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4F3A09C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16553F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методику оценки финансовых рисков</w:t>
            </w:r>
          </w:p>
        </w:tc>
      </w:tr>
      <w:tr w:rsidR="00B10F7F" w14:paraId="6E450199" w14:textId="77777777" w:rsidTr="00296AE9">
        <w:trPr>
          <w:trHeight w:val="266"/>
        </w:trPr>
        <w:tc>
          <w:tcPr>
            <w:tcW w:w="1565" w:type="dxa"/>
            <w:vMerge/>
          </w:tcPr>
          <w:p w14:paraId="0F0A583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AE8168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4B4B78B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3F2376C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68465EE2" w14:textId="77777777" w:rsidTr="00296AE9">
        <w:trPr>
          <w:trHeight w:val="273"/>
        </w:trPr>
        <w:tc>
          <w:tcPr>
            <w:tcW w:w="1565" w:type="dxa"/>
            <w:vMerge/>
          </w:tcPr>
          <w:p w14:paraId="685B42D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020207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B8AB127" w14:textId="77777777" w:rsidR="00B10F7F" w:rsidRDefault="00B10F7F">
            <w:pPr>
              <w:pStyle w:val="TableParagraph"/>
              <w:spacing w:line="254" w:lineRule="exact"/>
              <w:ind w:left="142"/>
              <w:rPr>
                <w:sz w:val="24"/>
              </w:rPr>
            </w:pPr>
            <w:r>
              <w:rPr>
                <w:sz w:val="24"/>
              </w:rPr>
              <w:t>методику.</w:t>
            </w:r>
          </w:p>
        </w:tc>
        <w:tc>
          <w:tcPr>
            <w:tcW w:w="4253" w:type="dxa"/>
            <w:tcBorders>
              <w:top w:val="nil"/>
            </w:tcBorders>
          </w:tcPr>
          <w:p w14:paraId="52BAEDEC" w14:textId="77777777" w:rsidR="00B10F7F" w:rsidRDefault="00B10F7F">
            <w:pPr>
              <w:pStyle w:val="TableParagraph"/>
              <w:rPr>
                <w:sz w:val="20"/>
              </w:rPr>
            </w:pPr>
          </w:p>
        </w:tc>
      </w:tr>
      <w:tr w:rsidR="00B10F7F" w14:paraId="24D66C3A" w14:textId="77777777" w:rsidTr="00296AE9">
        <w:trPr>
          <w:trHeight w:val="267"/>
        </w:trPr>
        <w:tc>
          <w:tcPr>
            <w:tcW w:w="1565" w:type="dxa"/>
            <w:vMerge/>
          </w:tcPr>
          <w:p w14:paraId="6EB2F05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1BC5868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1987D34" w14:textId="77777777" w:rsidR="00B10F7F" w:rsidRDefault="00B10F7F">
            <w:pPr>
              <w:pStyle w:val="TableParagraph"/>
              <w:spacing w:line="248" w:lineRule="exact"/>
              <w:ind w:left="142"/>
              <w:rPr>
                <w:sz w:val="24"/>
              </w:rPr>
            </w:pPr>
            <w:r>
              <w:rPr>
                <w:sz w:val="24"/>
              </w:rPr>
              <w:t>3. Применяет</w:t>
            </w:r>
          </w:p>
        </w:tc>
        <w:tc>
          <w:tcPr>
            <w:tcW w:w="4253" w:type="dxa"/>
            <w:tcBorders>
              <w:bottom w:val="nil"/>
            </w:tcBorders>
          </w:tcPr>
          <w:p w14:paraId="2207EB31" w14:textId="77777777" w:rsidR="00B10F7F" w:rsidRDefault="00B10F7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аналитические приемы</w:t>
            </w:r>
          </w:p>
        </w:tc>
      </w:tr>
      <w:tr w:rsidR="00B10F7F" w14:paraId="0B93080C" w14:textId="77777777" w:rsidTr="00296AE9">
        <w:trPr>
          <w:trHeight w:val="265"/>
        </w:trPr>
        <w:tc>
          <w:tcPr>
            <w:tcW w:w="1565" w:type="dxa"/>
            <w:vMerge/>
          </w:tcPr>
          <w:p w14:paraId="5102B41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FC42AC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3A9EC42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D98368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принятия финансовых решений в</w:t>
            </w:r>
          </w:p>
        </w:tc>
      </w:tr>
      <w:tr w:rsidR="00B10F7F" w14:paraId="4BFED16D" w14:textId="77777777" w:rsidTr="00296AE9">
        <w:trPr>
          <w:trHeight w:val="266"/>
        </w:trPr>
        <w:tc>
          <w:tcPr>
            <w:tcW w:w="1565" w:type="dxa"/>
            <w:vMerge/>
          </w:tcPr>
          <w:p w14:paraId="22A870F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3302FEA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EF8890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приемы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456AB84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</w:tr>
      <w:tr w:rsidR="00B10F7F" w14:paraId="2B718A2B" w14:textId="77777777" w:rsidTr="00296AE9">
        <w:trPr>
          <w:trHeight w:val="266"/>
        </w:trPr>
        <w:tc>
          <w:tcPr>
            <w:tcW w:w="1565" w:type="dxa"/>
            <w:vMerge/>
          </w:tcPr>
          <w:p w14:paraId="09B520B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04B49EFE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0442495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13C2558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финансовых рисков и оценки</w:t>
            </w:r>
          </w:p>
        </w:tc>
      </w:tr>
      <w:tr w:rsidR="00B10F7F" w14:paraId="6D303E76" w14:textId="77777777" w:rsidTr="00296AE9">
        <w:trPr>
          <w:trHeight w:val="265"/>
        </w:trPr>
        <w:tc>
          <w:tcPr>
            <w:tcW w:w="1565" w:type="dxa"/>
            <w:vMerge/>
          </w:tcPr>
          <w:p w14:paraId="3DCE6E5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336C97FD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80F9335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8F5157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</w:tr>
      <w:tr w:rsidR="00B10F7F" w14:paraId="22A6774C" w14:textId="77777777" w:rsidTr="00296AE9">
        <w:trPr>
          <w:trHeight w:val="265"/>
        </w:trPr>
        <w:tc>
          <w:tcPr>
            <w:tcW w:w="1565" w:type="dxa"/>
            <w:vMerge/>
          </w:tcPr>
          <w:p w14:paraId="6ED9161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9329AC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5686CFB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229A4DC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рассчитывать стоимость</w:t>
            </w:r>
          </w:p>
        </w:tc>
      </w:tr>
      <w:tr w:rsidR="00B10F7F" w14:paraId="7F2C4660" w14:textId="77777777" w:rsidTr="00296AE9">
        <w:trPr>
          <w:trHeight w:val="265"/>
        </w:trPr>
        <w:tc>
          <w:tcPr>
            <w:tcW w:w="1565" w:type="dxa"/>
            <w:vMerge/>
          </w:tcPr>
          <w:p w14:paraId="673B5D3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B75346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A67DFD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 в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E03B464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компании с учетом оптимального</w:t>
            </w:r>
          </w:p>
        </w:tc>
      </w:tr>
      <w:tr w:rsidR="00B10F7F" w14:paraId="24A84CD8" w14:textId="77777777" w:rsidTr="00296AE9">
        <w:trPr>
          <w:trHeight w:val="266"/>
        </w:trPr>
        <w:tc>
          <w:tcPr>
            <w:tcW w:w="1565" w:type="dxa"/>
            <w:vMerge/>
          </w:tcPr>
          <w:p w14:paraId="6094E03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A6A63E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86E75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866A3D7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уровня финансового риска</w:t>
            </w:r>
          </w:p>
        </w:tc>
      </w:tr>
      <w:tr w:rsidR="00B10F7F" w14:paraId="1DFACC2E" w14:textId="77777777" w:rsidTr="00296AE9">
        <w:trPr>
          <w:trHeight w:val="265"/>
        </w:trPr>
        <w:tc>
          <w:tcPr>
            <w:tcW w:w="1565" w:type="dxa"/>
            <w:vMerge/>
          </w:tcPr>
          <w:p w14:paraId="6798B6D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8ABFF3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96A02DF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2FCF974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67050069" w14:textId="77777777" w:rsidTr="00296AE9">
        <w:trPr>
          <w:trHeight w:val="266"/>
        </w:trPr>
        <w:tc>
          <w:tcPr>
            <w:tcW w:w="1565" w:type="dxa"/>
            <w:vMerge/>
          </w:tcPr>
          <w:p w14:paraId="3977CFE9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46FF74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66D821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рисков и оценки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2252B91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2ACF8644" w14:textId="77777777" w:rsidTr="00296AE9">
        <w:trPr>
          <w:trHeight w:val="265"/>
        </w:trPr>
        <w:tc>
          <w:tcPr>
            <w:tcW w:w="1565" w:type="dxa"/>
            <w:vMerge/>
          </w:tcPr>
          <w:p w14:paraId="45EDB8D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BD8711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9772B30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стоимости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BC0B43D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2BD5D8E0" w14:textId="77777777" w:rsidTr="00296AE9">
        <w:trPr>
          <w:trHeight w:val="273"/>
        </w:trPr>
        <w:tc>
          <w:tcPr>
            <w:tcW w:w="1565" w:type="dxa"/>
            <w:vMerge/>
          </w:tcPr>
          <w:p w14:paraId="765EAD2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92591D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15831C8" w14:textId="77777777" w:rsidR="00B10F7F" w:rsidRDefault="00B10F7F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компании.</w:t>
            </w:r>
          </w:p>
        </w:tc>
        <w:tc>
          <w:tcPr>
            <w:tcW w:w="4253" w:type="dxa"/>
            <w:tcBorders>
              <w:top w:val="nil"/>
            </w:tcBorders>
          </w:tcPr>
          <w:p w14:paraId="4F7A8F3C" w14:textId="77777777" w:rsidR="00B10F7F" w:rsidRDefault="00B10F7F">
            <w:pPr>
              <w:pStyle w:val="TableParagraph"/>
              <w:rPr>
                <w:sz w:val="20"/>
              </w:rPr>
            </w:pPr>
          </w:p>
        </w:tc>
      </w:tr>
    </w:tbl>
    <w:p w14:paraId="45EDC851" w14:textId="77777777" w:rsidR="0084393A" w:rsidRDefault="0084393A">
      <w:pPr>
        <w:pStyle w:val="a3"/>
        <w:spacing w:before="6"/>
        <w:ind w:left="0" w:firstLine="0"/>
        <w:rPr>
          <w:b/>
          <w:sz w:val="19"/>
        </w:rPr>
      </w:pPr>
    </w:p>
    <w:p w14:paraId="4E2A9514" w14:textId="77777777" w:rsidR="0084393A" w:rsidRDefault="0005184C">
      <w:pPr>
        <w:pStyle w:val="a4"/>
        <w:numPr>
          <w:ilvl w:val="0"/>
          <w:numId w:val="29"/>
        </w:numPr>
        <w:tabs>
          <w:tab w:val="left" w:pos="1382"/>
        </w:tabs>
        <w:spacing w:before="89"/>
        <w:ind w:left="1381" w:hanging="281"/>
        <w:jc w:val="both"/>
        <w:rPr>
          <w:b/>
          <w:sz w:val="28"/>
        </w:rPr>
      </w:pPr>
      <w:bookmarkStart w:id="0" w:name="_bookmark0"/>
      <w:bookmarkEnd w:id="0"/>
      <w:r>
        <w:rPr>
          <w:b/>
          <w:sz w:val="28"/>
        </w:rPr>
        <w:t>Место дисциплины в структуре образовательной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</w:p>
    <w:p w14:paraId="52A60F4F" w14:textId="77777777" w:rsidR="0084393A" w:rsidRDefault="0005184C">
      <w:pPr>
        <w:pStyle w:val="a3"/>
        <w:spacing w:before="156" w:line="360" w:lineRule="auto"/>
        <w:ind w:right="409"/>
        <w:jc w:val="both"/>
      </w:pPr>
      <w:r>
        <w:t>Дисциплина «Моделирование стоимости компании» относится к модулю направленности программы магистратуры Корпоративные финансы (заочная форма обучения) по направлению подготовки 38.04.01 «Экономика».</w:t>
      </w:r>
    </w:p>
    <w:p w14:paraId="47A62AE2" w14:textId="77777777" w:rsidR="0084393A" w:rsidRDefault="0005184C">
      <w:pPr>
        <w:pStyle w:val="11"/>
        <w:numPr>
          <w:ilvl w:val="0"/>
          <w:numId w:val="29"/>
        </w:numPr>
        <w:tabs>
          <w:tab w:val="left" w:pos="1603"/>
        </w:tabs>
        <w:spacing w:before="6" w:line="360" w:lineRule="auto"/>
        <w:ind w:left="392" w:right="411" w:firstLine="708"/>
      </w:pPr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p w14:paraId="4CC7EA21" w14:textId="77777777" w:rsidR="0084393A" w:rsidRDefault="0005184C">
      <w:pPr>
        <w:pStyle w:val="a3"/>
        <w:spacing w:line="318" w:lineRule="exact"/>
        <w:ind w:left="1101" w:firstLine="0"/>
        <w:jc w:val="both"/>
      </w:pPr>
      <w:r>
        <w:t>2018 г. приема</w:t>
      </w:r>
    </w:p>
    <w:p w14:paraId="2C6DDF83" w14:textId="77777777" w:rsidR="0084393A" w:rsidRDefault="0084393A">
      <w:pPr>
        <w:pStyle w:val="a3"/>
        <w:spacing w:before="6"/>
        <w:ind w:left="0" w:firstLine="0"/>
        <w:rPr>
          <w:sz w:val="14"/>
        </w:rPr>
      </w:pPr>
    </w:p>
    <w:tbl>
      <w:tblPr>
        <w:tblStyle w:val="TableNormal"/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3"/>
        <w:gridCol w:w="2285"/>
        <w:gridCol w:w="2518"/>
      </w:tblGrid>
      <w:tr w:rsidR="0084393A" w14:paraId="100D8667" w14:textId="77777777">
        <w:trPr>
          <w:trHeight w:val="549"/>
        </w:trPr>
        <w:tc>
          <w:tcPr>
            <w:tcW w:w="5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712C" w14:textId="77777777" w:rsidR="0084393A" w:rsidRDefault="0005184C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4A86" w14:textId="77777777" w:rsidR="0084393A" w:rsidRDefault="0005184C">
            <w:pPr>
              <w:pStyle w:val="TableParagraph"/>
              <w:spacing w:line="270" w:lineRule="exact"/>
              <w:ind w:left="127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D35D099" w14:textId="77777777" w:rsidR="0084393A" w:rsidRDefault="0005184C">
            <w:pPr>
              <w:pStyle w:val="TableParagraph"/>
              <w:spacing w:line="259" w:lineRule="exact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2FDC" w14:textId="77777777" w:rsidR="0084393A" w:rsidRDefault="0005184C">
            <w:pPr>
              <w:pStyle w:val="TableParagraph"/>
              <w:spacing w:line="270" w:lineRule="exact"/>
              <w:ind w:left="74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8</w:t>
            </w:r>
          </w:p>
          <w:p w14:paraId="1A88E031" w14:textId="77777777" w:rsidR="0084393A" w:rsidRDefault="0005184C">
            <w:pPr>
              <w:pStyle w:val="TableParagraph"/>
              <w:spacing w:line="259" w:lineRule="exact"/>
              <w:ind w:left="785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84393A" w14:paraId="3545E01C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5A5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EF0A" w14:textId="77777777" w:rsidR="0084393A" w:rsidRDefault="0005184C">
            <w:pPr>
              <w:pStyle w:val="TableParagraph"/>
              <w:spacing w:line="256" w:lineRule="exact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4/144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3577" w14:textId="77777777" w:rsidR="0084393A" w:rsidRDefault="0005184C">
            <w:pPr>
              <w:pStyle w:val="TableParagraph"/>
              <w:spacing w:line="256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4/144</w:t>
            </w:r>
          </w:p>
        </w:tc>
      </w:tr>
      <w:tr w:rsidR="0084393A" w14:paraId="797159CC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6FC2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3A4D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40C2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4393A" w14:paraId="36A3A527" w14:textId="77777777">
        <w:trPr>
          <w:trHeight w:val="277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D9AE" w14:textId="77777777" w:rsidR="0084393A" w:rsidRDefault="0005184C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9158" w14:textId="77777777" w:rsidR="0084393A" w:rsidRDefault="0005184C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D274" w14:textId="77777777" w:rsidR="0084393A" w:rsidRDefault="0005184C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4393A" w14:paraId="1446F753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8A22" w14:textId="77777777" w:rsidR="0084393A" w:rsidRDefault="0005184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0057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AFBF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4393A" w14:paraId="1F35F391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E2D4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90EB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6029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84393A" w14:paraId="75AF3630" w14:textId="77777777">
        <w:trPr>
          <w:trHeight w:val="551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C01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17F6" w14:textId="77777777" w:rsidR="0084393A" w:rsidRDefault="0005184C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</w:p>
          <w:p w14:paraId="7056F787" w14:textId="77777777" w:rsidR="0084393A" w:rsidRDefault="0005184C">
            <w:pPr>
              <w:pStyle w:val="TableParagraph"/>
              <w:spacing w:line="264" w:lineRule="exact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FAF7" w14:textId="77777777" w:rsidR="0084393A" w:rsidRDefault="0005184C">
            <w:pPr>
              <w:pStyle w:val="TableParagraph"/>
              <w:spacing w:line="268" w:lineRule="exact"/>
              <w:ind w:left="130" w:right="116"/>
              <w:jc w:val="center"/>
              <w:rPr>
                <w:sz w:val="24"/>
              </w:rPr>
            </w:pPr>
            <w:r>
              <w:rPr>
                <w:sz w:val="24"/>
              </w:rPr>
              <w:t>домашнее творческое</w:t>
            </w:r>
          </w:p>
          <w:p w14:paraId="1742B890" w14:textId="77777777" w:rsidR="0084393A" w:rsidRDefault="0005184C">
            <w:pPr>
              <w:pStyle w:val="TableParagraph"/>
              <w:spacing w:line="264" w:lineRule="exac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84393A" w14:paraId="24797DD6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D362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51DB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370A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63DD3050" w14:textId="77777777" w:rsidR="0084393A" w:rsidRDefault="0005184C">
      <w:pPr>
        <w:pStyle w:val="11"/>
        <w:numPr>
          <w:ilvl w:val="0"/>
          <w:numId w:val="29"/>
        </w:numPr>
        <w:tabs>
          <w:tab w:val="left" w:pos="1406"/>
        </w:tabs>
        <w:spacing w:before="72" w:line="360" w:lineRule="auto"/>
        <w:ind w:left="392" w:right="414" w:firstLine="708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7936865" w14:textId="77777777" w:rsidR="0084393A" w:rsidRDefault="0005184C">
      <w:pPr>
        <w:pStyle w:val="a4"/>
        <w:numPr>
          <w:ilvl w:val="1"/>
          <w:numId w:val="29"/>
        </w:numPr>
        <w:tabs>
          <w:tab w:val="left" w:pos="1594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D18C3C8" w14:textId="77777777" w:rsidR="0084393A" w:rsidRDefault="0005184C">
      <w:pPr>
        <w:pStyle w:val="21"/>
        <w:spacing w:before="163" w:line="362" w:lineRule="auto"/>
        <w:ind w:right="416"/>
      </w:pPr>
      <w:r>
        <w:t>Тема 1. Сущность финансового моделирования деятельности компании</w:t>
      </w:r>
    </w:p>
    <w:p w14:paraId="2A1BA85F" w14:textId="77777777" w:rsidR="0084393A" w:rsidRDefault="0005184C">
      <w:pPr>
        <w:pStyle w:val="a3"/>
        <w:spacing w:line="360" w:lineRule="auto"/>
        <w:ind w:right="411"/>
        <w:jc w:val="both"/>
      </w:pPr>
      <w:r>
        <w:t>Понятие финансового моделирования, его место в системе стоимостно- ориентированного управления компанией (</w:t>
      </w:r>
      <w:r>
        <w:rPr>
          <w:i/>
        </w:rPr>
        <w:t xml:space="preserve">VBM </w:t>
      </w:r>
      <w:r>
        <w:t>- value based management), в принятии решений собственниками, потенциальными инвесторами и кредиторами. Цель, задачи, принципы и методы финансового моделирования. Классификация финансовых моделей.</w:t>
      </w:r>
    </w:p>
    <w:p w14:paraId="021720C1" w14:textId="77777777" w:rsidR="0084393A" w:rsidRDefault="0005184C">
      <w:pPr>
        <w:pStyle w:val="a3"/>
        <w:spacing w:line="360" w:lineRule="auto"/>
        <w:ind w:right="412"/>
        <w:jc w:val="both"/>
      </w:pPr>
      <w:r>
        <w:lastRenderedPageBreak/>
        <w:t>Этапы построения финансовой модели. Определение потребностей пользователя (цели, предмета и допущений модели). Выбор внешних (неконтролируемых) и внутренних (контролируемых/неконтролируемых) ключевых переменных и степени их детализации. Определение зависимостей между ключевыми переменными. Определение основных правил (налогообложение, валюта и др.). Выбор горизонта и интервала прогнозирования. Управляемые модули и структурирование модели. Верификация и тестирование модели, контрольные процедуры. Защита модели. Документирование модели. Управление последующим развитием модели, ее актуализация.</w:t>
      </w:r>
    </w:p>
    <w:p w14:paraId="4C50303A" w14:textId="77777777" w:rsidR="0084393A" w:rsidRDefault="0005184C">
      <w:pPr>
        <w:pStyle w:val="a3"/>
        <w:spacing w:line="360" w:lineRule="auto"/>
        <w:ind w:right="418"/>
        <w:jc w:val="both"/>
      </w:pPr>
      <w:r>
        <w:t>Результаты построения финансовой модели и их использование. Ответственность менеджмента за качество и реалистичность результатов финансовой модели. Использование информационных технологий в процессе финансового моделирования.</w:t>
      </w:r>
    </w:p>
    <w:p w14:paraId="3B57100B" w14:textId="77777777" w:rsidR="0084393A" w:rsidRDefault="0005184C">
      <w:pPr>
        <w:pStyle w:val="21"/>
        <w:spacing w:line="362" w:lineRule="auto"/>
        <w:ind w:right="417"/>
      </w:pPr>
      <w:r>
        <w:t>Тема 2. Стоимость компании как предмет финансового моделирования</w:t>
      </w:r>
    </w:p>
    <w:p w14:paraId="160F40DA" w14:textId="77777777" w:rsidR="0084393A" w:rsidRDefault="0005184C" w:rsidP="005C5C58">
      <w:pPr>
        <w:pStyle w:val="a3"/>
        <w:spacing w:line="360" w:lineRule="auto"/>
        <w:ind w:right="411"/>
        <w:jc w:val="both"/>
      </w:pPr>
      <w:r>
        <w:t>Содержание понятия стоимости. Классификация видов стоимости. Внутренняя (фундаментальная), учетная (бухгалтерская), рыночная и</w:t>
      </w:r>
      <w:r w:rsidR="005C5C58">
        <w:t xml:space="preserve"> </w:t>
      </w:r>
      <w:r>
        <w:t>добавленная стоимости. Виды добавленной стоимости: экономическая (</w:t>
      </w:r>
      <w:r>
        <w:rPr>
          <w:i/>
        </w:rPr>
        <w:t>EVA</w:t>
      </w:r>
      <w:r>
        <w:t>), рыночная (</w:t>
      </w:r>
      <w:r>
        <w:rPr>
          <w:i/>
        </w:rPr>
        <w:t>MVA</w:t>
      </w:r>
      <w:r>
        <w:t xml:space="preserve">), денежная </w:t>
      </w:r>
      <w:r>
        <w:rPr>
          <w:i/>
        </w:rPr>
        <w:t>(CVA</w:t>
      </w:r>
      <w:r>
        <w:t>), акционерная (</w:t>
      </w:r>
      <w:r>
        <w:rPr>
          <w:i/>
        </w:rPr>
        <w:t>SVA</w:t>
      </w:r>
      <w:r>
        <w:t>).</w:t>
      </w:r>
    </w:p>
    <w:p w14:paraId="6237B047" w14:textId="77777777" w:rsidR="0084393A" w:rsidRDefault="0005184C">
      <w:pPr>
        <w:pStyle w:val="a3"/>
        <w:spacing w:line="317" w:lineRule="exact"/>
        <w:ind w:left="1101" w:firstLine="0"/>
        <w:jc w:val="both"/>
      </w:pPr>
      <w:r>
        <w:t>Источники стоимости компании на разных этапах ее жизненного цикла.</w:t>
      </w:r>
    </w:p>
    <w:p w14:paraId="0D727FC5" w14:textId="77777777" w:rsidR="0084393A" w:rsidRDefault="0005184C">
      <w:pPr>
        <w:pStyle w:val="a3"/>
        <w:spacing w:before="161" w:line="360" w:lineRule="auto"/>
        <w:ind w:right="411"/>
        <w:jc w:val="both"/>
      </w:pPr>
      <w:r>
        <w:t>Цели и задачи моделирования стоимости компании. Связь стратегического планирования и создания стоимости. Стратегии создания стоимости. Использование результатов стратегического моделирования будущего компании в принятии стратегических решений.</w:t>
      </w:r>
    </w:p>
    <w:p w14:paraId="7C9C5239" w14:textId="77777777" w:rsidR="0084393A" w:rsidRDefault="0005184C">
      <w:pPr>
        <w:pStyle w:val="a3"/>
        <w:spacing w:line="360" w:lineRule="auto"/>
        <w:ind w:right="412"/>
        <w:jc w:val="both"/>
      </w:pPr>
      <w:r>
        <w:t>Влияние структуры капитала на стоимость компании. Моделирование структуры и средневзвешенной цены капитала (</w:t>
      </w:r>
      <w:r>
        <w:rPr>
          <w:i/>
        </w:rPr>
        <w:t>WACC</w:t>
      </w:r>
      <w:r>
        <w:t>).</w:t>
      </w:r>
    </w:p>
    <w:p w14:paraId="140B549D" w14:textId="77777777" w:rsidR="0084393A" w:rsidRDefault="0005184C">
      <w:pPr>
        <w:pStyle w:val="21"/>
        <w:spacing w:before="9" w:line="360" w:lineRule="auto"/>
        <w:ind w:right="410"/>
      </w:pPr>
      <w:r>
        <w:t>Тема 3. Моделирование основных факторов, влияющих на стоимость компании</w:t>
      </w:r>
    </w:p>
    <w:p w14:paraId="11B9C0E9" w14:textId="77777777" w:rsidR="0084393A" w:rsidRDefault="0005184C">
      <w:pPr>
        <w:pStyle w:val="a3"/>
        <w:tabs>
          <w:tab w:val="left" w:pos="8088"/>
        </w:tabs>
        <w:spacing w:line="360" w:lineRule="auto"/>
        <w:ind w:right="414"/>
        <w:jc w:val="both"/>
      </w:pPr>
      <w:r>
        <w:t xml:space="preserve">Прогнозная      модель    </w:t>
      </w:r>
      <w:r>
        <w:rPr>
          <w:spacing w:val="3"/>
        </w:rPr>
        <w:t xml:space="preserve"> </w:t>
      </w:r>
      <w:r>
        <w:t xml:space="preserve">финансовой    </w:t>
      </w:r>
      <w:r>
        <w:rPr>
          <w:spacing w:val="35"/>
        </w:rPr>
        <w:t xml:space="preserve"> </w:t>
      </w:r>
      <w:r>
        <w:t>отчетности</w:t>
      </w:r>
      <w:r>
        <w:tab/>
        <w:t xml:space="preserve">как </w:t>
      </w:r>
      <w:r>
        <w:rPr>
          <w:spacing w:val="-3"/>
        </w:rPr>
        <w:t xml:space="preserve">результат </w:t>
      </w:r>
      <w:r>
        <w:lastRenderedPageBreak/>
        <w:t>прогнозирования будущей деятельности компании. Моделирование взаимосвязи операционных, инвестиционных и финансовых</w:t>
      </w:r>
      <w:r>
        <w:rPr>
          <w:spacing w:val="-13"/>
        </w:rPr>
        <w:t xml:space="preserve"> </w:t>
      </w:r>
      <w:r>
        <w:t>решений.</w:t>
      </w:r>
    </w:p>
    <w:p w14:paraId="1E2A7520" w14:textId="77777777" w:rsidR="0084393A" w:rsidRDefault="0005184C">
      <w:pPr>
        <w:pStyle w:val="a3"/>
        <w:spacing w:line="360" w:lineRule="auto"/>
        <w:ind w:right="410"/>
        <w:jc w:val="both"/>
      </w:pPr>
      <w:r>
        <w:t>Входные параметры модели (финансовая и управленческая отчетность, финансовая стратегия компании). Проблема достоверности отчетности компании и процедура ее нормализации для построения финансовой модели. Разработка моделей по заданным финансовым стратегиям. Влияние выбранной стратегии (эффективности/роста) на величину издержек, активов, выручки, маржи прибыли.</w:t>
      </w:r>
    </w:p>
    <w:p w14:paraId="5DDC153B" w14:textId="77777777" w:rsidR="0084393A" w:rsidRDefault="0005184C">
      <w:pPr>
        <w:pStyle w:val="a3"/>
        <w:spacing w:line="360" w:lineRule="auto"/>
        <w:ind w:right="414"/>
        <w:jc w:val="both"/>
      </w:pPr>
      <w:r>
        <w:t>Использование методов прогнозирования для построения финансовой модели. Метод экспертных оценок. Модели на основе временных рядов. Эконометрические модели. Индикаторы цикла. Экстраполяция и интерполяция финансовых показателей.</w:t>
      </w:r>
    </w:p>
    <w:p w14:paraId="5F2752A5" w14:textId="77777777" w:rsidR="0084393A" w:rsidRDefault="0005184C">
      <w:pPr>
        <w:pStyle w:val="a3"/>
        <w:spacing w:line="360" w:lineRule="auto"/>
        <w:ind w:right="411"/>
        <w:jc w:val="both"/>
      </w:pPr>
      <w:r>
        <w:t>Моделирование отчета/прогноза прибылей и убытков (</w:t>
      </w:r>
      <w:r>
        <w:rPr>
          <w:i/>
        </w:rPr>
        <w:t>P&amp;L</w:t>
      </w:r>
      <w:r>
        <w:t>), баланса (</w:t>
      </w:r>
      <w:r>
        <w:rPr>
          <w:i/>
        </w:rPr>
        <w:t>BS</w:t>
      </w:r>
      <w:r>
        <w:t>), движения денежных средств (</w:t>
      </w:r>
      <w:r>
        <w:rPr>
          <w:i/>
        </w:rPr>
        <w:t>CFS</w:t>
      </w:r>
      <w:r>
        <w:t xml:space="preserve">) компании. Модели прогнозирования выручки, факторы/индикаторы темпа ее динамики. Влияние конкурентных преимуществ, отраслевых и иных факторов на продолжительность стадии роста.   Моделирование   поведения   затрат.   Прогнозирование   процентов  </w:t>
      </w:r>
      <w:r>
        <w:rPr>
          <w:spacing w:val="12"/>
        </w:rPr>
        <w:t xml:space="preserve"> </w:t>
      </w:r>
      <w:r>
        <w:t>по</w:t>
      </w:r>
    </w:p>
    <w:p w14:paraId="029A7875" w14:textId="77777777" w:rsidR="0084393A" w:rsidRDefault="0005184C">
      <w:pPr>
        <w:pStyle w:val="a3"/>
        <w:ind w:firstLine="0"/>
        <w:jc w:val="both"/>
      </w:pPr>
      <w:r>
        <w:t>кредитам и займам. Налоговые режимы/допущения и алгоритмы</w:t>
      </w:r>
      <w:r>
        <w:rPr>
          <w:spacing w:val="26"/>
        </w:rPr>
        <w:t xml:space="preserve"> </w:t>
      </w:r>
      <w:r>
        <w:t>формирования</w:t>
      </w:r>
    </w:p>
    <w:p w14:paraId="7B0BE549" w14:textId="77777777" w:rsidR="005C5C58" w:rsidRDefault="005C5C58">
      <w:pPr>
        <w:jc w:val="both"/>
      </w:pPr>
    </w:p>
    <w:p w14:paraId="126817FD" w14:textId="77777777" w:rsidR="0084393A" w:rsidRPr="005C5C58" w:rsidRDefault="005C5C58" w:rsidP="005C5C58">
      <w:pPr>
        <w:tabs>
          <w:tab w:val="left" w:pos="927"/>
        </w:tabs>
        <w:spacing w:line="360" w:lineRule="auto"/>
        <w:jc w:val="both"/>
        <w:rPr>
          <w:sz w:val="28"/>
          <w:szCs w:val="28"/>
        </w:rPr>
      </w:pPr>
      <w:r>
        <w:tab/>
      </w:r>
      <w:r w:rsidR="0005184C" w:rsidRPr="005C5C58">
        <w:rPr>
          <w:sz w:val="28"/>
          <w:szCs w:val="28"/>
        </w:rPr>
        <w:t>налогооблагаемой базы в соответствии с действующим российским законодательством (налог на прибыль организации, НДС, налог на имущество организации и пр.). Оптимизация налогообложения. Расчет предельной долговой нагрузки с учетом величины и цены долга. Формирование графика финансирования/ погашения задолженности. Моделирование операционного денежного потока и потребности в оборотных активах и капитальных вложениях. Учет инфляции в модели: использование реальных и номинальных цен. Подходы к формированию отчетности в разных валютах, выбор функциональной валюты и валюты отчетности.</w:t>
      </w:r>
    </w:p>
    <w:p w14:paraId="3E6CEFB2" w14:textId="77777777" w:rsidR="0084393A" w:rsidRDefault="0005184C">
      <w:pPr>
        <w:pStyle w:val="a3"/>
        <w:spacing w:before="3" w:line="360" w:lineRule="auto"/>
        <w:ind w:right="416"/>
        <w:jc w:val="both"/>
      </w:pPr>
      <w:r>
        <w:t xml:space="preserve">Сбалансированность финансовой модели. Методы балансировки статей баланса. Техника оптимизации денежных средств и финансового долга (“cash sweep”) для прогнозного баланса, включая расчет уровня долга для целевой </w:t>
      </w:r>
      <w:r>
        <w:lastRenderedPageBreak/>
        <w:t>структуры капитала.</w:t>
      </w:r>
    </w:p>
    <w:p w14:paraId="74344EA3" w14:textId="77777777" w:rsidR="0084393A" w:rsidRDefault="0005184C">
      <w:pPr>
        <w:pStyle w:val="a3"/>
        <w:spacing w:line="360" w:lineRule="auto"/>
        <w:ind w:right="408"/>
        <w:jc w:val="both"/>
      </w:pPr>
      <w:r>
        <w:t>Применение анализа чувствительности и сценарного анализа финансовой модели. Имитационное моделирование финансовой модели методом Монте- Карло. Применение возможностей MS Excel в финансовом моделировании. Устранение циклических ссылок при построении финансовой модели в MS Excel.</w:t>
      </w:r>
    </w:p>
    <w:p w14:paraId="15B9AE4A" w14:textId="77777777" w:rsidR="0084393A" w:rsidRDefault="0005184C">
      <w:pPr>
        <w:pStyle w:val="21"/>
        <w:spacing w:before="8"/>
        <w:ind w:left="1101" w:firstLine="0"/>
      </w:pPr>
      <w:r>
        <w:t>Тема 4. Технология моделирования стоимости компании</w:t>
      </w:r>
    </w:p>
    <w:p w14:paraId="0F601617" w14:textId="77777777" w:rsidR="0084393A" w:rsidRDefault="0005184C">
      <w:pPr>
        <w:pStyle w:val="a3"/>
        <w:tabs>
          <w:tab w:val="left" w:pos="9876"/>
        </w:tabs>
        <w:spacing w:before="153" w:line="360" w:lineRule="auto"/>
        <w:ind w:right="411"/>
        <w:jc w:val="both"/>
      </w:pPr>
      <w:r>
        <w:t>Стоимость компании в моделях дисконтированных денежных потоков (</w:t>
      </w:r>
      <w:r>
        <w:rPr>
          <w:i/>
        </w:rPr>
        <w:t>DCF</w:t>
      </w:r>
      <w:r>
        <w:t>), экономической добавленной стоимости (</w:t>
      </w:r>
      <w:r>
        <w:rPr>
          <w:i/>
        </w:rPr>
        <w:t xml:space="preserve">EVA), </w:t>
      </w:r>
      <w:r>
        <w:t>экономической прибыли (</w:t>
      </w:r>
      <w:r>
        <w:rPr>
          <w:i/>
        </w:rPr>
        <w:t>ЕР</w:t>
      </w:r>
      <w:r>
        <w:t>), денежной добавленной стоимости (</w:t>
      </w:r>
      <w:r>
        <w:rPr>
          <w:i/>
        </w:rPr>
        <w:t>CVA</w:t>
      </w:r>
      <w:r>
        <w:t>), денежной рентабельности инвестиций (</w:t>
      </w:r>
      <w:r>
        <w:rPr>
          <w:i/>
        </w:rPr>
        <w:t>CFROI</w:t>
      </w:r>
      <w:r>
        <w:t xml:space="preserve">). Ключевые переменные моделирования стоимости в течение горизонта прогнозирования и за его пределами. Определение обоснованных        показателей        долгосрочного     </w:t>
      </w:r>
      <w:r>
        <w:rPr>
          <w:spacing w:val="47"/>
        </w:rPr>
        <w:t xml:space="preserve"> </w:t>
      </w:r>
      <w:r>
        <w:t xml:space="preserve">темпа      </w:t>
      </w:r>
      <w:r>
        <w:rPr>
          <w:spacing w:val="40"/>
        </w:rPr>
        <w:t xml:space="preserve"> </w:t>
      </w:r>
      <w:r>
        <w:t>роста</w:t>
      </w:r>
      <w:r>
        <w:tab/>
      </w:r>
      <w:r>
        <w:rPr>
          <w:spacing w:val="-11"/>
        </w:rPr>
        <w:t xml:space="preserve">и </w:t>
      </w:r>
      <w:r>
        <w:t>продленной/постпрогнозной стоимости (</w:t>
      </w:r>
      <w:r>
        <w:rPr>
          <w:i/>
        </w:rPr>
        <w:t>FGV</w:t>
      </w:r>
      <w:r>
        <w:t>). Стоимость, создаваемая текущими операциями, и стоимость возможностей роста как слагаемые в моделях стоимости компании. Учет влияния рисков в модели стоимости. Модель скорректированной приведенной стоимости (</w:t>
      </w:r>
      <w:r>
        <w:rPr>
          <w:i/>
        </w:rPr>
        <w:t>APV</w:t>
      </w:r>
      <w:r>
        <w:t>). Анализ</w:t>
      </w:r>
      <w:r>
        <w:rPr>
          <w:spacing w:val="-27"/>
        </w:rPr>
        <w:t xml:space="preserve"> </w:t>
      </w:r>
      <w:r>
        <w:t>условных</w:t>
      </w:r>
    </w:p>
    <w:p w14:paraId="743C3596" w14:textId="77777777" w:rsidR="0084393A" w:rsidRDefault="0005184C">
      <w:pPr>
        <w:pStyle w:val="a3"/>
        <w:ind w:firstLine="0"/>
        <w:jc w:val="both"/>
      </w:pPr>
      <w:r>
        <w:t>требований. Опционные модели и подходы определения стоимости компании.</w:t>
      </w:r>
    </w:p>
    <w:p w14:paraId="44E0B567" w14:textId="77777777" w:rsidR="005C5C58" w:rsidRDefault="005C5C58">
      <w:pPr>
        <w:jc w:val="both"/>
      </w:pPr>
    </w:p>
    <w:p w14:paraId="7B9BF845" w14:textId="77777777" w:rsidR="0084393A" w:rsidRDefault="0005184C">
      <w:pPr>
        <w:pStyle w:val="a3"/>
        <w:spacing w:before="67" w:line="360" w:lineRule="auto"/>
        <w:ind w:right="409"/>
        <w:jc w:val="both"/>
      </w:pPr>
      <w:r>
        <w:t>Согласование результатов моделирования стоимости. Анализ эффективности финансовой модели. Компьютерные программы, используемые для разработки финансовых моделей стоимости компании. Интеграция результатов финансового моделирования в процесс финансового планирования компании.</w:t>
      </w:r>
    </w:p>
    <w:p w14:paraId="299076B0" w14:textId="77777777" w:rsidR="0084393A" w:rsidRDefault="0005184C">
      <w:pPr>
        <w:pStyle w:val="a3"/>
        <w:spacing w:before="2" w:line="360" w:lineRule="auto"/>
        <w:ind w:right="410"/>
        <w:jc w:val="both"/>
      </w:pPr>
      <w:r>
        <w:t>Особенности моделирования стоимости растущих, циклических компаний, компаний с высокой долей нематериальных активов, холдингов (групп компаний) при различных долях участия/степенях контроля. Построение финансовой модели сделок по слиянию и поглощению (</w:t>
      </w:r>
      <w:r>
        <w:rPr>
          <w:i/>
        </w:rPr>
        <w:t>M&amp;A</w:t>
      </w:r>
      <w:r>
        <w:t>), разделению и выделению/продаже компаний/активов, сделок выкупа компаний с использованием долга (</w:t>
      </w:r>
      <w:r>
        <w:rPr>
          <w:i/>
        </w:rPr>
        <w:t>LBO</w:t>
      </w:r>
      <w:r>
        <w:t xml:space="preserve">)/ выкупа «задолгованных компаний». </w:t>
      </w:r>
      <w:r>
        <w:lastRenderedPageBreak/>
        <w:t>Моделирование схем финансовой реструктуризации, в том числе для программы финансового оздоровления компании.</w:t>
      </w:r>
    </w:p>
    <w:p w14:paraId="26260F16" w14:textId="77777777" w:rsidR="0084393A" w:rsidRDefault="0005184C">
      <w:pPr>
        <w:spacing w:before="1" w:line="364" w:lineRule="auto"/>
        <w:ind w:left="1101" w:right="1229"/>
        <w:jc w:val="both"/>
        <w:rPr>
          <w:b/>
          <w:i/>
          <w:sz w:val="28"/>
        </w:rPr>
      </w:pPr>
      <w:r>
        <w:rPr>
          <w:sz w:val="28"/>
        </w:rPr>
        <w:t>Проблемы, возникающие при моделировании стоимости компаний</w:t>
      </w:r>
      <w:r>
        <w:rPr>
          <w:b/>
          <w:i/>
          <w:sz w:val="28"/>
        </w:rPr>
        <w:t>. Тема 5. Моделирование роста стоимости компании</w:t>
      </w:r>
    </w:p>
    <w:p w14:paraId="1D1D8DF8" w14:textId="77777777" w:rsidR="0084393A" w:rsidRDefault="0005184C">
      <w:pPr>
        <w:pStyle w:val="a3"/>
        <w:spacing w:line="360" w:lineRule="auto"/>
        <w:ind w:right="411"/>
        <w:jc w:val="both"/>
      </w:pPr>
      <w:r>
        <w:t>Рост компании как стратегический приоритет. Стратегии роста и их место в совокупности корпоративных стратегий. Источники изменений в стоимости, создаваемой возможностями роста. Модели достижимого роста и их ограничения. Согласование долгосрочных и краткосрочных целей бизнеса в моделях роста стоимости компании. Моделирование роста на основе карт роста. Требования к модели роста компании. Проблемы управления ростом стоимости</w:t>
      </w:r>
      <w:r>
        <w:rPr>
          <w:spacing w:val="-1"/>
        </w:rPr>
        <w:t xml:space="preserve"> </w:t>
      </w:r>
      <w:r>
        <w:t>компании.</w:t>
      </w:r>
    </w:p>
    <w:p w14:paraId="11DC27CE" w14:textId="77777777" w:rsidR="0084393A" w:rsidRDefault="0005184C">
      <w:pPr>
        <w:pStyle w:val="a3"/>
        <w:spacing w:line="360" w:lineRule="auto"/>
        <w:ind w:right="409"/>
        <w:jc w:val="both"/>
      </w:pPr>
      <w:r>
        <w:t>Модель факторов стоимости как инструмент управления стоимостью. Ключевые факторы создания стоимости в финансовой модели и  их взаимосвязь. Финансовые и операционные факторы роста стоимости. Количественные и качественные факторы роста стоимости. Количественные целевые нормативы создания стоимости в финансовой модели. Способы воздействия на факторы стоимости с целью увеличения стоимости</w:t>
      </w:r>
      <w:r>
        <w:rPr>
          <w:spacing w:val="-19"/>
        </w:rPr>
        <w:t xml:space="preserve"> </w:t>
      </w:r>
      <w:r>
        <w:t>компании.</w:t>
      </w:r>
    </w:p>
    <w:p w14:paraId="45EFD2F7" w14:textId="77777777" w:rsidR="0084393A" w:rsidRDefault="0005184C">
      <w:pPr>
        <w:pStyle w:val="a3"/>
        <w:tabs>
          <w:tab w:val="left" w:pos="1462"/>
          <w:tab w:val="left" w:pos="3176"/>
          <w:tab w:val="left" w:pos="4284"/>
          <w:tab w:val="left" w:pos="6008"/>
          <w:tab w:val="left" w:pos="7587"/>
          <w:tab w:val="left" w:pos="8781"/>
        </w:tabs>
        <w:spacing w:line="321" w:lineRule="exact"/>
        <w:ind w:left="0" w:right="410" w:firstLine="0"/>
        <w:jc w:val="right"/>
      </w:pPr>
      <w:r>
        <w:t>Основные</w:t>
      </w:r>
      <w:r>
        <w:tab/>
        <w:t>финансовые</w:t>
      </w:r>
      <w:r>
        <w:tab/>
        <w:t>рычаги</w:t>
      </w:r>
      <w:r>
        <w:tab/>
        <w:t>приращения</w:t>
      </w:r>
      <w:r>
        <w:tab/>
        <w:t>стоимости.</w:t>
      </w:r>
      <w:r>
        <w:tab/>
        <w:t>Модели</w:t>
      </w:r>
      <w:r>
        <w:tab/>
      </w:r>
      <w:r>
        <w:rPr>
          <w:spacing w:val="-1"/>
        </w:rPr>
        <w:t>и</w:t>
      </w:r>
    </w:p>
    <w:p w14:paraId="1C7D325D" w14:textId="77777777" w:rsidR="0084393A" w:rsidRDefault="0005184C">
      <w:pPr>
        <w:pStyle w:val="a3"/>
        <w:tabs>
          <w:tab w:val="left" w:pos="1460"/>
          <w:tab w:val="left" w:pos="3124"/>
          <w:tab w:val="left" w:pos="4527"/>
          <w:tab w:val="left" w:pos="4945"/>
          <w:tab w:val="left" w:pos="5913"/>
          <w:tab w:val="left" w:pos="6851"/>
          <w:tab w:val="left" w:pos="8385"/>
        </w:tabs>
        <w:spacing w:before="149"/>
        <w:ind w:left="0" w:right="418" w:firstLine="0"/>
        <w:jc w:val="right"/>
      </w:pPr>
      <w:r>
        <w:t>стратегии</w:t>
      </w:r>
      <w:r>
        <w:tab/>
        <w:t>управления</w:t>
      </w:r>
      <w:r>
        <w:tab/>
        <w:t>активами</w:t>
      </w:r>
      <w:r>
        <w:tab/>
        <w:t>в</w:t>
      </w:r>
      <w:r>
        <w:tab/>
        <w:t>целях</w:t>
      </w:r>
      <w:r>
        <w:tab/>
        <w:t>роста</w:t>
      </w:r>
      <w:r>
        <w:tab/>
        <w:t>стоимости</w:t>
      </w:r>
      <w:r>
        <w:tab/>
      </w:r>
      <w:r>
        <w:rPr>
          <w:spacing w:val="-1"/>
        </w:rPr>
        <w:t>компании.</w:t>
      </w:r>
    </w:p>
    <w:p w14:paraId="0A01CB17" w14:textId="77777777" w:rsidR="005C5C58" w:rsidRDefault="005C5C58">
      <w:pPr>
        <w:jc w:val="right"/>
      </w:pPr>
    </w:p>
    <w:p w14:paraId="01D8F8C4" w14:textId="77777777" w:rsidR="0084393A" w:rsidRPr="005C5C58" w:rsidRDefault="005C5C58" w:rsidP="005C5C58">
      <w:pPr>
        <w:tabs>
          <w:tab w:val="left" w:pos="952"/>
        </w:tabs>
        <w:spacing w:line="360" w:lineRule="auto"/>
        <w:jc w:val="both"/>
        <w:rPr>
          <w:sz w:val="28"/>
          <w:szCs w:val="28"/>
        </w:rPr>
      </w:pPr>
      <w:r>
        <w:tab/>
      </w:r>
      <w:r w:rsidR="0005184C" w:rsidRPr="005C5C58">
        <w:rPr>
          <w:sz w:val="28"/>
          <w:szCs w:val="28"/>
        </w:rPr>
        <w:t>Моделирование бизнес-портфеля компании. Стратегии реорганизации компании, ориентированные на повышение ее стоимости. Отраслевые особенности моделирования корпоративного роста. Моделирование инновационного роста.</w:t>
      </w:r>
    </w:p>
    <w:p w14:paraId="7BCC2EA6" w14:textId="77777777" w:rsidR="0084393A" w:rsidRDefault="0005184C">
      <w:pPr>
        <w:spacing w:before="1" w:line="362" w:lineRule="auto"/>
        <w:ind w:left="392" w:right="412" w:firstLine="708"/>
        <w:jc w:val="both"/>
        <w:rPr>
          <w:sz w:val="28"/>
        </w:rPr>
      </w:pPr>
      <w:r>
        <w:rPr>
          <w:sz w:val="28"/>
        </w:rPr>
        <w:t xml:space="preserve">Моделирование устойчивого роста, основанное на стоимостных критериях - </w:t>
      </w:r>
      <w:r>
        <w:rPr>
          <w:i/>
          <w:sz w:val="28"/>
        </w:rPr>
        <w:t xml:space="preserve">FCF, EVA, CVA, CFROI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63268007" w14:textId="77777777" w:rsidR="0084393A" w:rsidRDefault="0005184C">
      <w:pPr>
        <w:pStyle w:val="11"/>
        <w:spacing w:line="322" w:lineRule="exact"/>
        <w:ind w:left="1101" w:firstLine="0"/>
        <w:jc w:val="left"/>
      </w:pPr>
      <w:r>
        <w:t>5.2 Учебно-тематический план</w:t>
      </w:r>
    </w:p>
    <w:p w14:paraId="570A88B3" w14:textId="77777777" w:rsidR="0084393A" w:rsidRDefault="0084393A">
      <w:pPr>
        <w:pStyle w:val="a3"/>
        <w:spacing w:before="7"/>
        <w:ind w:left="0" w:firstLine="0"/>
        <w:rPr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853"/>
        <w:gridCol w:w="850"/>
        <w:gridCol w:w="992"/>
        <w:gridCol w:w="1278"/>
        <w:gridCol w:w="1134"/>
        <w:gridCol w:w="1137"/>
        <w:gridCol w:w="1700"/>
      </w:tblGrid>
      <w:tr w:rsidR="0084393A" w14:paraId="14C228A0" w14:textId="77777777">
        <w:trPr>
          <w:trHeight w:val="277"/>
        </w:trPr>
        <w:tc>
          <w:tcPr>
            <w:tcW w:w="567" w:type="dxa"/>
            <w:vMerge w:val="restart"/>
          </w:tcPr>
          <w:p w14:paraId="4A2B140B" w14:textId="77777777" w:rsidR="0084393A" w:rsidRDefault="0005184C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71ACBBBD" w14:textId="77777777" w:rsidR="0084393A" w:rsidRDefault="0005184C">
            <w:pPr>
              <w:pStyle w:val="TableParagraph"/>
              <w:ind w:left="170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 ние темы (раздела) дисциплин ы</w:t>
            </w:r>
          </w:p>
        </w:tc>
        <w:tc>
          <w:tcPr>
            <w:tcW w:w="6244" w:type="dxa"/>
            <w:gridSpan w:val="6"/>
          </w:tcPr>
          <w:p w14:paraId="0AAB4863" w14:textId="77777777" w:rsidR="0084393A" w:rsidRDefault="0005184C">
            <w:pPr>
              <w:pStyle w:val="TableParagraph"/>
              <w:spacing w:line="258" w:lineRule="exact"/>
              <w:ind w:left="1999"/>
              <w:rPr>
                <w:sz w:val="24"/>
              </w:rPr>
            </w:pPr>
            <w:r>
              <w:rPr>
                <w:sz w:val="24"/>
              </w:rPr>
              <w:t>Трудоемкость в часах</w:t>
            </w:r>
          </w:p>
        </w:tc>
        <w:tc>
          <w:tcPr>
            <w:tcW w:w="1700" w:type="dxa"/>
            <w:vMerge w:val="restart"/>
          </w:tcPr>
          <w:p w14:paraId="6804A1DA" w14:textId="77777777" w:rsidR="0084393A" w:rsidRDefault="0005184C">
            <w:pPr>
              <w:pStyle w:val="TableParagraph"/>
              <w:ind w:left="102" w:right="168"/>
              <w:rPr>
                <w:sz w:val="24"/>
              </w:rPr>
            </w:pPr>
            <w:r>
              <w:rPr>
                <w:sz w:val="24"/>
              </w:rPr>
              <w:t>Формы текущего контроля успеваемости</w:t>
            </w:r>
          </w:p>
        </w:tc>
      </w:tr>
      <w:tr w:rsidR="0084393A" w14:paraId="6283FE8A" w14:textId="77777777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779D4256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706D0A1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</w:tcPr>
          <w:p w14:paraId="0B7EA634" w14:textId="77777777" w:rsidR="0084393A" w:rsidRDefault="0005184C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254" w:type="dxa"/>
            <w:gridSpan w:val="4"/>
          </w:tcPr>
          <w:p w14:paraId="14BADA15" w14:textId="77777777" w:rsidR="0084393A" w:rsidRDefault="0005184C">
            <w:pPr>
              <w:pStyle w:val="TableParagraph"/>
              <w:spacing w:line="256" w:lineRule="exact"/>
              <w:ind w:left="1136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137" w:type="dxa"/>
            <w:vMerge w:val="restart"/>
          </w:tcPr>
          <w:p w14:paraId="5F4D0C27" w14:textId="77777777" w:rsidR="0084393A" w:rsidRDefault="0005184C">
            <w:pPr>
              <w:pStyle w:val="TableParagraph"/>
              <w:ind w:left="116" w:right="111" w:firstLine="14"/>
              <w:jc w:val="both"/>
              <w:rPr>
                <w:sz w:val="24"/>
              </w:rPr>
            </w:pPr>
            <w:r>
              <w:rPr>
                <w:sz w:val="24"/>
              </w:rPr>
              <w:t>Самосто ятельная работа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14:paraId="29D81AAC" w14:textId="77777777" w:rsidR="0084393A" w:rsidRDefault="0084393A">
            <w:pPr>
              <w:rPr>
                <w:sz w:val="2"/>
                <w:szCs w:val="2"/>
              </w:rPr>
            </w:pPr>
          </w:p>
        </w:tc>
      </w:tr>
      <w:tr w:rsidR="0084393A" w14:paraId="5979B249" w14:textId="77777777">
        <w:trPr>
          <w:trHeight w:val="1379"/>
        </w:trPr>
        <w:tc>
          <w:tcPr>
            <w:tcW w:w="567" w:type="dxa"/>
            <w:vMerge/>
            <w:tcBorders>
              <w:top w:val="nil"/>
            </w:tcBorders>
          </w:tcPr>
          <w:p w14:paraId="7CC8EDF6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35E03E8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08C8B9C5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78B6FEB" w14:textId="77777777" w:rsidR="0084393A" w:rsidRDefault="0005184C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>Обща я, в т.ч.:</w:t>
            </w:r>
          </w:p>
        </w:tc>
        <w:tc>
          <w:tcPr>
            <w:tcW w:w="992" w:type="dxa"/>
          </w:tcPr>
          <w:p w14:paraId="5B514A6F" w14:textId="77777777" w:rsidR="0084393A" w:rsidRDefault="0005184C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8" w:type="dxa"/>
          </w:tcPr>
          <w:p w14:paraId="58A169C7" w14:textId="77777777" w:rsidR="0084393A" w:rsidRDefault="0005184C">
            <w:pPr>
              <w:pStyle w:val="TableParagraph"/>
              <w:ind w:left="115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>Семинар ы,    практичес кие</w:t>
            </w:r>
          </w:p>
          <w:p w14:paraId="4363CEE2" w14:textId="77777777" w:rsidR="0084393A" w:rsidRDefault="0005184C">
            <w:pPr>
              <w:pStyle w:val="TableParagraph"/>
              <w:spacing w:line="264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4" w:type="dxa"/>
          </w:tcPr>
          <w:p w14:paraId="67049AE7" w14:textId="77777777" w:rsidR="0084393A" w:rsidRDefault="0005184C">
            <w:pPr>
              <w:pStyle w:val="TableParagraph"/>
              <w:ind w:left="105" w:right="99" w:hanging="1"/>
              <w:jc w:val="center"/>
              <w:rPr>
                <w:sz w:val="24"/>
              </w:rPr>
            </w:pPr>
            <w:r>
              <w:rPr>
                <w:sz w:val="24"/>
              </w:rPr>
              <w:t>Занятия в     интеракт ивных</w:t>
            </w:r>
          </w:p>
          <w:p w14:paraId="36B771DA" w14:textId="77777777" w:rsidR="0084393A" w:rsidRDefault="0005184C">
            <w:pPr>
              <w:pStyle w:val="TableParagraph"/>
              <w:spacing w:line="264" w:lineRule="exact"/>
              <w:ind w:left="156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формах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14:paraId="36977B2F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C5D7C62" w14:textId="77777777" w:rsidR="0084393A" w:rsidRDefault="0084393A">
            <w:pPr>
              <w:rPr>
                <w:sz w:val="2"/>
                <w:szCs w:val="2"/>
              </w:rPr>
            </w:pPr>
          </w:p>
        </w:tc>
      </w:tr>
      <w:tr w:rsidR="0084393A" w14:paraId="2308CD42" w14:textId="77777777">
        <w:trPr>
          <w:trHeight w:val="1776"/>
        </w:trPr>
        <w:tc>
          <w:tcPr>
            <w:tcW w:w="567" w:type="dxa"/>
          </w:tcPr>
          <w:p w14:paraId="2CB98FE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1560" w:type="dxa"/>
          </w:tcPr>
          <w:p w14:paraId="65D38F80" w14:textId="77777777" w:rsidR="0084393A" w:rsidRDefault="0005184C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Сущность финансового моделирован ия деятельност и компании</w:t>
            </w:r>
          </w:p>
        </w:tc>
        <w:tc>
          <w:tcPr>
            <w:tcW w:w="853" w:type="dxa"/>
          </w:tcPr>
          <w:p w14:paraId="00350CE0" w14:textId="77777777" w:rsidR="0084393A" w:rsidRDefault="0005184C">
            <w:pPr>
              <w:pStyle w:val="TableParagraph"/>
              <w:spacing w:line="268" w:lineRule="exact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  <w:tc>
          <w:tcPr>
            <w:tcW w:w="850" w:type="dxa"/>
          </w:tcPr>
          <w:p w14:paraId="0E3BAC05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14:paraId="2242E99A" w14:textId="77777777" w:rsidR="0084393A" w:rsidRDefault="0005184C">
            <w:pPr>
              <w:pStyle w:val="TableParagraph"/>
              <w:spacing w:line="268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14:paraId="7C087A1C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6C418D4A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29D6394F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1A61550E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Опрос, обсуждение вопросов, выступления</w:t>
            </w:r>
          </w:p>
        </w:tc>
      </w:tr>
      <w:tr w:rsidR="0084393A" w14:paraId="2D4C0692" w14:textId="77777777">
        <w:trPr>
          <w:trHeight w:val="1655"/>
        </w:trPr>
        <w:tc>
          <w:tcPr>
            <w:tcW w:w="567" w:type="dxa"/>
          </w:tcPr>
          <w:p w14:paraId="23B72848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60" w:type="dxa"/>
          </w:tcPr>
          <w:p w14:paraId="44911AB0" w14:textId="77777777" w:rsidR="0084393A" w:rsidRDefault="0005184C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Стоимость компании как предмет финансового</w:t>
            </w:r>
          </w:p>
          <w:p w14:paraId="0DB9A530" w14:textId="77777777" w:rsidR="0084393A" w:rsidRDefault="0005184C">
            <w:pPr>
              <w:pStyle w:val="TableParagraph"/>
              <w:spacing w:line="270" w:lineRule="atLeast"/>
              <w:ind w:left="110" w:right="83"/>
              <w:rPr>
                <w:sz w:val="24"/>
              </w:rPr>
            </w:pPr>
            <w:r>
              <w:rPr>
                <w:sz w:val="24"/>
              </w:rPr>
              <w:t>моделирован ия</w:t>
            </w:r>
          </w:p>
        </w:tc>
        <w:tc>
          <w:tcPr>
            <w:tcW w:w="853" w:type="dxa"/>
          </w:tcPr>
          <w:p w14:paraId="2602CE59" w14:textId="77777777" w:rsidR="0084393A" w:rsidRDefault="0005184C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54B2F0BE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6FCA7CA4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461C94B1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181208B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61CA50F5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2990A664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 выступления</w:t>
            </w:r>
          </w:p>
        </w:tc>
      </w:tr>
      <w:tr w:rsidR="0084393A" w14:paraId="62738491" w14:textId="77777777">
        <w:trPr>
          <w:trHeight w:val="2208"/>
        </w:trPr>
        <w:tc>
          <w:tcPr>
            <w:tcW w:w="567" w:type="dxa"/>
          </w:tcPr>
          <w:p w14:paraId="58A4EA60" w14:textId="77777777" w:rsidR="0084393A" w:rsidRDefault="0005184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60" w:type="dxa"/>
          </w:tcPr>
          <w:p w14:paraId="49C04ED3" w14:textId="77777777" w:rsidR="0084393A" w:rsidRDefault="0005184C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Моделирова ние основных факторов, влияющих на</w:t>
            </w:r>
          </w:p>
          <w:p w14:paraId="719CC858" w14:textId="77777777" w:rsidR="0084393A" w:rsidRDefault="0005184C">
            <w:pPr>
              <w:pStyle w:val="TableParagraph"/>
              <w:spacing w:line="270" w:lineRule="atLeast"/>
              <w:ind w:left="110" w:right="367"/>
              <w:rPr>
                <w:sz w:val="24"/>
              </w:rPr>
            </w:pPr>
            <w:r>
              <w:rPr>
                <w:sz w:val="24"/>
              </w:rPr>
              <w:t>стоимость компании</w:t>
            </w:r>
          </w:p>
        </w:tc>
        <w:tc>
          <w:tcPr>
            <w:tcW w:w="853" w:type="dxa"/>
          </w:tcPr>
          <w:p w14:paraId="26BED40D" w14:textId="77777777" w:rsidR="0084393A" w:rsidRDefault="0005184C">
            <w:pPr>
              <w:pStyle w:val="TableParagraph"/>
              <w:spacing w:line="267" w:lineRule="exact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  <w:tc>
          <w:tcPr>
            <w:tcW w:w="850" w:type="dxa"/>
          </w:tcPr>
          <w:p w14:paraId="01D9C8C6" w14:textId="77777777" w:rsidR="0084393A" w:rsidRDefault="0005184C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1AF80370" w14:textId="77777777" w:rsidR="0084393A" w:rsidRDefault="0005184C">
            <w:pPr>
              <w:pStyle w:val="TableParagraph"/>
              <w:spacing w:line="267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14:paraId="37A8994F" w14:textId="77777777" w:rsidR="0084393A" w:rsidRDefault="0005184C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A0E5054" w14:textId="77777777" w:rsidR="0084393A" w:rsidRDefault="0005184C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722C7E2E" w14:textId="77777777" w:rsidR="0084393A" w:rsidRDefault="0005184C">
            <w:pPr>
              <w:pStyle w:val="TableParagraph"/>
              <w:spacing w:line="267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2FF1987B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 выступления</w:t>
            </w:r>
          </w:p>
        </w:tc>
      </w:tr>
      <w:tr w:rsidR="0084393A" w14:paraId="31E57F1A" w14:textId="77777777">
        <w:trPr>
          <w:trHeight w:val="1379"/>
        </w:trPr>
        <w:tc>
          <w:tcPr>
            <w:tcW w:w="567" w:type="dxa"/>
          </w:tcPr>
          <w:p w14:paraId="04B19F5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560" w:type="dxa"/>
          </w:tcPr>
          <w:p w14:paraId="2D3BBA2F" w14:textId="77777777" w:rsidR="0084393A" w:rsidRDefault="0005184C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 xml:space="preserve">Технология </w:t>
            </w:r>
            <w:r>
              <w:rPr>
                <w:spacing w:val="-1"/>
                <w:sz w:val="24"/>
              </w:rPr>
              <w:t xml:space="preserve">моделирован </w:t>
            </w:r>
            <w:r w:rsidR="005C5C58">
              <w:rPr>
                <w:sz w:val="24"/>
              </w:rPr>
              <w:t xml:space="preserve">ия </w:t>
            </w:r>
            <w:r>
              <w:rPr>
                <w:sz w:val="24"/>
              </w:rPr>
              <w:t>стоимости</w:t>
            </w:r>
          </w:p>
          <w:p w14:paraId="6762592A" w14:textId="77777777" w:rsidR="0084393A" w:rsidRDefault="0005184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компании</w:t>
            </w:r>
          </w:p>
        </w:tc>
        <w:tc>
          <w:tcPr>
            <w:tcW w:w="853" w:type="dxa"/>
          </w:tcPr>
          <w:p w14:paraId="43039406" w14:textId="77777777" w:rsidR="0084393A" w:rsidRDefault="0005184C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7B527601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2585FDAD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20618C53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95101A6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13B931AC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42B34A55" w14:textId="77777777" w:rsidR="0084393A" w:rsidRDefault="0005184C">
            <w:pPr>
              <w:pStyle w:val="TableParagraph"/>
              <w:ind w:left="102" w:right="288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</w:t>
            </w:r>
          </w:p>
          <w:p w14:paraId="73377737" w14:textId="77777777" w:rsidR="0084393A" w:rsidRDefault="0005184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</w:p>
        </w:tc>
      </w:tr>
      <w:tr w:rsidR="005C5C58" w14:paraId="5D986263" w14:textId="77777777">
        <w:trPr>
          <w:trHeight w:val="1382"/>
        </w:trPr>
        <w:tc>
          <w:tcPr>
            <w:tcW w:w="567" w:type="dxa"/>
          </w:tcPr>
          <w:p w14:paraId="4C49E7AE" w14:textId="77777777" w:rsidR="005C5C58" w:rsidRDefault="005C5C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60" w:type="dxa"/>
          </w:tcPr>
          <w:p w14:paraId="4A49D2E1" w14:textId="77777777" w:rsidR="005C5C58" w:rsidRDefault="005C5C58">
            <w:pPr>
              <w:pStyle w:val="TableParagraph"/>
              <w:tabs>
                <w:tab w:val="left" w:pos="896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Моделирова 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роста </w:t>
            </w:r>
            <w:r>
              <w:rPr>
                <w:sz w:val="24"/>
              </w:rPr>
              <w:t>стоимости компании</w:t>
            </w:r>
          </w:p>
        </w:tc>
        <w:tc>
          <w:tcPr>
            <w:tcW w:w="853" w:type="dxa"/>
          </w:tcPr>
          <w:p w14:paraId="0D2BE552" w14:textId="77777777" w:rsidR="005C5C58" w:rsidRDefault="005C5C58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68093D9F" w14:textId="77777777" w:rsidR="005C5C58" w:rsidRDefault="005C5C5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458DFDDD" w14:textId="77777777" w:rsidR="005C5C58" w:rsidRDefault="005C5C5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7350DFD9" w14:textId="77777777" w:rsidR="005C5C58" w:rsidRDefault="005C5C5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00A87C80" w14:textId="77777777" w:rsidR="005C5C58" w:rsidRDefault="005C5C58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5ABCE6EE" w14:textId="77777777" w:rsidR="005C5C58" w:rsidRDefault="005C5C58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1BF42DA7" w14:textId="77777777" w:rsidR="005C5C58" w:rsidRDefault="005C5C58">
            <w:pPr>
              <w:pStyle w:val="TableParagraph"/>
              <w:ind w:left="102" w:right="180"/>
              <w:rPr>
                <w:sz w:val="24"/>
              </w:rPr>
            </w:pPr>
            <w:r>
              <w:rPr>
                <w:sz w:val="24"/>
              </w:rPr>
              <w:t>Обсуждение вопросов, выступления, анализ</w:t>
            </w:r>
          </w:p>
          <w:p w14:paraId="018821E9" w14:textId="77777777" w:rsidR="005C5C58" w:rsidRDefault="005C5C58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фактического</w:t>
            </w:r>
          </w:p>
          <w:p w14:paraId="5E898AA2" w14:textId="77777777" w:rsidR="005C5C58" w:rsidRDefault="005C5C58" w:rsidP="00D24D79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</w:tr>
      <w:tr w:rsidR="0084393A" w14:paraId="24EE5EE4" w14:textId="77777777">
        <w:trPr>
          <w:trHeight w:val="1655"/>
        </w:trPr>
        <w:tc>
          <w:tcPr>
            <w:tcW w:w="567" w:type="dxa"/>
          </w:tcPr>
          <w:p w14:paraId="3A0346BC" w14:textId="77777777" w:rsidR="0084393A" w:rsidRDefault="008439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ABD5AD0" w14:textId="77777777" w:rsidR="0084393A" w:rsidRDefault="0005184C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853" w:type="dxa"/>
          </w:tcPr>
          <w:p w14:paraId="3D51A019" w14:textId="77777777" w:rsidR="0084393A" w:rsidRDefault="0005184C">
            <w:pPr>
              <w:pStyle w:val="TableParagraph"/>
              <w:spacing w:line="241" w:lineRule="exact"/>
              <w:ind w:left="258"/>
            </w:pPr>
            <w:r>
              <w:t>144</w:t>
            </w:r>
          </w:p>
        </w:tc>
        <w:tc>
          <w:tcPr>
            <w:tcW w:w="850" w:type="dxa"/>
          </w:tcPr>
          <w:p w14:paraId="7F77C44E" w14:textId="77777777" w:rsidR="0084393A" w:rsidRDefault="0005184C">
            <w:pPr>
              <w:pStyle w:val="TableParagraph"/>
              <w:spacing w:line="263" w:lineRule="exact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</w:tcPr>
          <w:p w14:paraId="30B2F3C0" w14:textId="77777777" w:rsidR="0084393A" w:rsidRDefault="0005184C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8" w:type="dxa"/>
          </w:tcPr>
          <w:p w14:paraId="5C3DD9B3" w14:textId="77777777" w:rsidR="0084393A" w:rsidRDefault="0005184C">
            <w:pPr>
              <w:pStyle w:val="TableParagraph"/>
              <w:spacing w:line="263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</w:tcPr>
          <w:p w14:paraId="4BD596C5" w14:textId="77777777" w:rsidR="0084393A" w:rsidRDefault="0005184C">
            <w:pPr>
              <w:pStyle w:val="TableParagraph"/>
              <w:spacing w:line="241" w:lineRule="exact"/>
              <w:ind w:left="156" w:right="153"/>
              <w:jc w:val="center"/>
            </w:pPr>
            <w:r>
              <w:t>20</w:t>
            </w:r>
          </w:p>
        </w:tc>
        <w:tc>
          <w:tcPr>
            <w:tcW w:w="1137" w:type="dxa"/>
          </w:tcPr>
          <w:p w14:paraId="5C05EF3D" w14:textId="77777777" w:rsidR="0084393A" w:rsidRDefault="0005184C">
            <w:pPr>
              <w:pStyle w:val="TableParagraph"/>
              <w:spacing w:line="263" w:lineRule="exact"/>
              <w:ind w:left="364" w:right="362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00" w:type="dxa"/>
          </w:tcPr>
          <w:p w14:paraId="6AB7D1AC" w14:textId="77777777" w:rsidR="0084393A" w:rsidRDefault="0005184C">
            <w:pPr>
              <w:pStyle w:val="TableParagraph"/>
              <w:ind w:left="102" w:right="432"/>
              <w:rPr>
                <w:sz w:val="24"/>
              </w:rPr>
            </w:pPr>
            <w:r>
              <w:rPr>
                <w:sz w:val="24"/>
              </w:rPr>
              <w:t>Согласно учебному плану: домашнее творческое</w:t>
            </w:r>
          </w:p>
          <w:p w14:paraId="28F39D82" w14:textId="77777777" w:rsidR="0084393A" w:rsidRDefault="0005184C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84393A" w14:paraId="7604959D" w14:textId="77777777">
        <w:trPr>
          <w:trHeight w:val="275"/>
        </w:trPr>
        <w:tc>
          <w:tcPr>
            <w:tcW w:w="567" w:type="dxa"/>
          </w:tcPr>
          <w:p w14:paraId="67BB226C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11248206" w14:textId="77777777" w:rsidR="0084393A" w:rsidRDefault="0005184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53" w:type="dxa"/>
          </w:tcPr>
          <w:p w14:paraId="409CCC2A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A5132A2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781066B6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14:paraId="2841499B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BB191F4" w14:textId="77777777" w:rsidR="0084393A" w:rsidRDefault="0005184C">
            <w:pPr>
              <w:pStyle w:val="TableParagraph"/>
              <w:spacing w:line="241" w:lineRule="exact"/>
              <w:ind w:left="156" w:right="152"/>
              <w:jc w:val="center"/>
            </w:pPr>
            <w:r>
              <w:t>83%</w:t>
            </w:r>
          </w:p>
        </w:tc>
        <w:tc>
          <w:tcPr>
            <w:tcW w:w="1137" w:type="dxa"/>
          </w:tcPr>
          <w:p w14:paraId="163924E5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 w14:paraId="2949245C" w14:textId="77777777" w:rsidR="0084393A" w:rsidRDefault="0084393A">
            <w:pPr>
              <w:pStyle w:val="TableParagraph"/>
              <w:rPr>
                <w:sz w:val="20"/>
              </w:rPr>
            </w:pPr>
          </w:p>
        </w:tc>
      </w:tr>
    </w:tbl>
    <w:p w14:paraId="28ECB115" w14:textId="77777777" w:rsidR="0084393A" w:rsidRDefault="0084393A">
      <w:pPr>
        <w:pStyle w:val="a3"/>
        <w:ind w:left="0" w:firstLine="0"/>
        <w:rPr>
          <w:sz w:val="20"/>
        </w:rPr>
      </w:pPr>
    </w:p>
    <w:p w14:paraId="1B522EA6" w14:textId="77777777" w:rsidR="0084393A" w:rsidRDefault="0005184C">
      <w:pPr>
        <w:pStyle w:val="11"/>
        <w:spacing w:before="244"/>
        <w:ind w:left="1101" w:firstLine="0"/>
        <w:jc w:val="left"/>
      </w:pPr>
      <w:r>
        <w:t>5.3. Содержание семинаров, практических занятий</w:t>
      </w:r>
    </w:p>
    <w:p w14:paraId="3AD45CBD" w14:textId="77777777" w:rsidR="0084393A" w:rsidRDefault="0084393A">
      <w:pPr>
        <w:pStyle w:val="a3"/>
        <w:spacing w:before="4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987"/>
        <w:gridCol w:w="4675"/>
        <w:gridCol w:w="2554"/>
      </w:tblGrid>
      <w:tr w:rsidR="0084393A" w14:paraId="45834456" w14:textId="77777777">
        <w:trPr>
          <w:trHeight w:val="1380"/>
        </w:trPr>
        <w:tc>
          <w:tcPr>
            <w:tcW w:w="816" w:type="dxa"/>
          </w:tcPr>
          <w:p w14:paraId="7FF68E9B" w14:textId="77777777" w:rsidR="0084393A" w:rsidRDefault="0005184C">
            <w:pPr>
              <w:pStyle w:val="TableParagraph"/>
              <w:ind w:left="119" w:right="91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№ темы</w:t>
            </w:r>
          </w:p>
        </w:tc>
        <w:tc>
          <w:tcPr>
            <w:tcW w:w="1987" w:type="dxa"/>
          </w:tcPr>
          <w:p w14:paraId="30C9C93E" w14:textId="77777777" w:rsidR="0084393A" w:rsidRDefault="0005184C">
            <w:pPr>
              <w:pStyle w:val="TableParagraph"/>
              <w:ind w:left="209" w:right="17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675" w:type="dxa"/>
          </w:tcPr>
          <w:p w14:paraId="483A2FF5" w14:textId="77777777" w:rsidR="0084393A" w:rsidRDefault="0005184C">
            <w:pPr>
              <w:pStyle w:val="TableParagraph"/>
              <w:ind w:left="109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</w:t>
            </w:r>
          </w:p>
          <w:p w14:paraId="7B4E9B13" w14:textId="77777777" w:rsidR="0084393A" w:rsidRDefault="0005184C">
            <w:pPr>
              <w:pStyle w:val="TableParagraph"/>
              <w:spacing w:line="259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 источника)</w:t>
            </w:r>
          </w:p>
        </w:tc>
        <w:tc>
          <w:tcPr>
            <w:tcW w:w="2554" w:type="dxa"/>
          </w:tcPr>
          <w:p w14:paraId="11A01646" w14:textId="77777777" w:rsidR="0084393A" w:rsidRDefault="0005184C">
            <w:pPr>
              <w:pStyle w:val="TableParagraph"/>
              <w:ind w:left="839" w:right="182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4393A" w14:paraId="7D58F1BC" w14:textId="77777777">
        <w:trPr>
          <w:trHeight w:val="2483"/>
        </w:trPr>
        <w:tc>
          <w:tcPr>
            <w:tcW w:w="816" w:type="dxa"/>
          </w:tcPr>
          <w:p w14:paraId="57E166F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1987" w:type="dxa"/>
          </w:tcPr>
          <w:p w14:paraId="7D37F5C2" w14:textId="77777777" w:rsidR="0084393A" w:rsidRDefault="0005184C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z w:val="24"/>
              </w:rPr>
              <w:t>Сущность финансового моделирования деятельности компании</w:t>
            </w:r>
          </w:p>
        </w:tc>
        <w:tc>
          <w:tcPr>
            <w:tcW w:w="4675" w:type="dxa"/>
          </w:tcPr>
          <w:p w14:paraId="66DC001F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40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Понятие финансового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14:paraId="20FD8DCA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1023" w:firstLine="0"/>
              <w:rPr>
                <w:sz w:val="24"/>
              </w:rPr>
            </w:pPr>
            <w:r>
              <w:rPr>
                <w:sz w:val="24"/>
              </w:rPr>
              <w:t>Этапы и результаты построения 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3A3540C5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871" w:firstLine="0"/>
              <w:rPr>
                <w:sz w:val="24"/>
              </w:rPr>
            </w:pPr>
            <w:r>
              <w:rPr>
                <w:sz w:val="24"/>
              </w:rPr>
              <w:t>Степень участия менеджмента в формировании финансовой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28029CDC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414" w:firstLine="0"/>
              <w:rPr>
                <w:sz w:val="24"/>
              </w:rPr>
            </w:pPr>
            <w:r>
              <w:rPr>
                <w:sz w:val="24"/>
              </w:rPr>
              <w:t>Информационные технологии финансового моделирования. Рекомендуемые источники из раздела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</w:p>
          <w:p w14:paraId="07486EDB" w14:textId="77777777" w:rsidR="0084393A" w:rsidRDefault="0005184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 4-6,10,16, 17; из раздела 9: 2,3,7,8,9</w:t>
            </w:r>
          </w:p>
        </w:tc>
        <w:tc>
          <w:tcPr>
            <w:tcW w:w="2554" w:type="dxa"/>
          </w:tcPr>
          <w:p w14:paraId="00D16D40" w14:textId="77777777" w:rsidR="0084393A" w:rsidRDefault="0005184C">
            <w:pPr>
              <w:pStyle w:val="TableParagraph"/>
              <w:ind w:left="112" w:right="233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</w:t>
            </w:r>
          </w:p>
        </w:tc>
      </w:tr>
      <w:tr w:rsidR="0084393A" w14:paraId="536ECF46" w14:textId="77777777">
        <w:trPr>
          <w:trHeight w:val="2759"/>
        </w:trPr>
        <w:tc>
          <w:tcPr>
            <w:tcW w:w="816" w:type="dxa"/>
          </w:tcPr>
          <w:p w14:paraId="583EB00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7" w:type="dxa"/>
          </w:tcPr>
          <w:p w14:paraId="77F51114" w14:textId="77777777" w:rsidR="0084393A" w:rsidRDefault="0005184C">
            <w:pPr>
              <w:pStyle w:val="TableParagraph"/>
              <w:tabs>
                <w:tab w:val="left" w:pos="153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Стоимость компании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как </w:t>
            </w:r>
            <w:r>
              <w:rPr>
                <w:sz w:val="24"/>
              </w:rPr>
              <w:t>предмет финансового моделирования</w:t>
            </w:r>
          </w:p>
        </w:tc>
        <w:tc>
          <w:tcPr>
            <w:tcW w:w="4675" w:type="dxa"/>
          </w:tcPr>
          <w:p w14:paraId="0F9D201C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right="976" w:firstLine="0"/>
              <w:rPr>
                <w:sz w:val="24"/>
              </w:rPr>
            </w:pPr>
            <w:r>
              <w:rPr>
                <w:sz w:val="24"/>
              </w:rPr>
              <w:t>Понятие и классификация видов стоимости</w:t>
            </w:r>
          </w:p>
          <w:p w14:paraId="19E57EC2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right="691" w:firstLine="0"/>
              <w:rPr>
                <w:sz w:val="24"/>
              </w:rPr>
            </w:pPr>
            <w:r>
              <w:rPr>
                <w:sz w:val="24"/>
              </w:rPr>
              <w:t>Источники стоимости компании на разных этапах 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  <w:p w14:paraId="143C8EE1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left="349"/>
              <w:rPr>
                <w:sz w:val="24"/>
              </w:rPr>
            </w:pPr>
            <w:r>
              <w:rPr>
                <w:sz w:val="24"/>
              </w:rPr>
              <w:t>Стратегии создания стоимости</w:t>
            </w:r>
          </w:p>
          <w:p w14:paraId="7241FC44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line="270" w:lineRule="atLeast"/>
              <w:ind w:right="414" w:firstLine="0"/>
              <w:rPr>
                <w:sz w:val="24"/>
              </w:rPr>
            </w:pPr>
            <w:r>
              <w:rPr>
                <w:sz w:val="24"/>
              </w:rPr>
              <w:t>Моделирование структуры и средневзвешенной цены капитала. Рекомендуемые источники из раздела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8: 2,7,11-14,15,16, 18,19,20</w:t>
            </w:r>
            <w:r>
              <w:rPr>
                <w:b/>
                <w:sz w:val="24"/>
              </w:rPr>
              <w:t xml:space="preserve">; </w:t>
            </w:r>
            <w:r>
              <w:rPr>
                <w:sz w:val="24"/>
              </w:rPr>
              <w:t>из раздела 9: 3,7,9</w:t>
            </w:r>
          </w:p>
        </w:tc>
        <w:tc>
          <w:tcPr>
            <w:tcW w:w="2554" w:type="dxa"/>
          </w:tcPr>
          <w:p w14:paraId="6877B530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  <w:tr w:rsidR="0084393A" w14:paraId="6C2A6133" w14:textId="77777777">
        <w:trPr>
          <w:trHeight w:val="3864"/>
        </w:trPr>
        <w:tc>
          <w:tcPr>
            <w:tcW w:w="816" w:type="dxa"/>
          </w:tcPr>
          <w:p w14:paraId="5D128C4A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87" w:type="dxa"/>
          </w:tcPr>
          <w:p w14:paraId="2B9CE73F" w14:textId="77777777" w:rsidR="0084393A" w:rsidRDefault="0005184C">
            <w:pPr>
              <w:pStyle w:val="TableParagraph"/>
              <w:tabs>
                <w:tab w:val="left" w:pos="164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Моделирование основных факторов, влияющих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стоимость компании</w:t>
            </w:r>
          </w:p>
        </w:tc>
        <w:tc>
          <w:tcPr>
            <w:tcW w:w="4675" w:type="dxa"/>
          </w:tcPr>
          <w:p w14:paraId="3D603919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028" w:firstLine="0"/>
              <w:rPr>
                <w:sz w:val="24"/>
              </w:rPr>
            </w:pPr>
            <w:r>
              <w:rPr>
                <w:sz w:val="24"/>
              </w:rPr>
              <w:t>Прогнозная модель финансовой отчетности</w:t>
            </w:r>
          </w:p>
          <w:p w14:paraId="2F7B4C6C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205" w:firstLine="0"/>
              <w:rPr>
                <w:sz w:val="24"/>
              </w:rPr>
            </w:pPr>
            <w:r>
              <w:rPr>
                <w:sz w:val="24"/>
              </w:rPr>
              <w:t>Нормализация отчетности для построения финансовой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282FAAFF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248" w:firstLine="0"/>
              <w:rPr>
                <w:sz w:val="24"/>
              </w:rPr>
            </w:pPr>
            <w:r>
              <w:rPr>
                <w:sz w:val="24"/>
              </w:rPr>
              <w:t xml:space="preserve">Методы прогнозирования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построения финансовой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47BFB15B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882" w:firstLine="0"/>
              <w:rPr>
                <w:sz w:val="24"/>
              </w:rPr>
            </w:pPr>
            <w:r>
              <w:rPr>
                <w:sz w:val="24"/>
              </w:rPr>
              <w:t>Сбалансированность финансовой модели</w:t>
            </w:r>
          </w:p>
          <w:p w14:paraId="2003DD28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464" w:firstLine="0"/>
              <w:rPr>
                <w:sz w:val="24"/>
              </w:rPr>
            </w:pPr>
            <w:r>
              <w:rPr>
                <w:sz w:val="24"/>
              </w:rPr>
              <w:t>Использование анализа чувствительности, сценарного анализа, имитационного моделирования в 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4F480CFD" w14:textId="77777777" w:rsidR="0084393A" w:rsidRDefault="0005184C">
            <w:pPr>
              <w:pStyle w:val="TableParagraph"/>
              <w:spacing w:line="276" w:lineRule="exact"/>
              <w:ind w:left="109" w:right="414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1,2,4,5,7-14,16; из раздела 9: 1,5,6</w:t>
            </w:r>
          </w:p>
        </w:tc>
        <w:tc>
          <w:tcPr>
            <w:tcW w:w="2554" w:type="dxa"/>
          </w:tcPr>
          <w:p w14:paraId="1A272E5D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  <w:tr w:rsidR="0084393A" w14:paraId="6BBF9621" w14:textId="77777777">
        <w:trPr>
          <w:trHeight w:val="551"/>
        </w:trPr>
        <w:tc>
          <w:tcPr>
            <w:tcW w:w="816" w:type="dxa"/>
          </w:tcPr>
          <w:p w14:paraId="30DFE34E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87" w:type="dxa"/>
          </w:tcPr>
          <w:p w14:paraId="181FF1E4" w14:textId="77777777" w:rsidR="0084393A" w:rsidRDefault="000518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  <w:p w14:paraId="1C8F8768" w14:textId="77777777" w:rsidR="0084393A" w:rsidRDefault="0005184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моделирования</w:t>
            </w:r>
          </w:p>
        </w:tc>
        <w:tc>
          <w:tcPr>
            <w:tcW w:w="4675" w:type="dxa"/>
          </w:tcPr>
          <w:p w14:paraId="494A5083" w14:textId="77777777" w:rsidR="0084393A" w:rsidRDefault="0005184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 Стоимость компании в моделях</w:t>
            </w:r>
          </w:p>
          <w:p w14:paraId="42FF801D" w14:textId="77777777" w:rsidR="0084393A" w:rsidRDefault="0005184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дисконтированных денежных потоков</w:t>
            </w:r>
          </w:p>
        </w:tc>
        <w:tc>
          <w:tcPr>
            <w:tcW w:w="2554" w:type="dxa"/>
          </w:tcPr>
          <w:p w14:paraId="5EE2C029" w14:textId="77777777" w:rsidR="0084393A" w:rsidRDefault="0005184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дискуссия;</w:t>
            </w:r>
          </w:p>
          <w:p w14:paraId="3BF2C6C0" w14:textId="77777777" w:rsidR="0084393A" w:rsidRDefault="0005184C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контрольный опрос с</w:t>
            </w:r>
          </w:p>
        </w:tc>
      </w:tr>
    </w:tbl>
    <w:p w14:paraId="2FEF5CC9" w14:textId="77777777" w:rsidR="0084393A" w:rsidRDefault="0084393A">
      <w:pPr>
        <w:spacing w:line="264" w:lineRule="exact"/>
        <w:rPr>
          <w:sz w:val="24"/>
        </w:rPr>
        <w:sectPr w:rsidR="0084393A">
          <w:pgSz w:w="11910" w:h="16840"/>
          <w:pgMar w:top="1120" w:right="720" w:bottom="1300" w:left="740" w:header="0" w:footer="106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987"/>
        <w:gridCol w:w="4675"/>
        <w:gridCol w:w="2554"/>
      </w:tblGrid>
      <w:tr w:rsidR="0084393A" w14:paraId="34D36507" w14:textId="77777777">
        <w:trPr>
          <w:trHeight w:val="1382"/>
        </w:trPr>
        <w:tc>
          <w:tcPr>
            <w:tcW w:w="816" w:type="dxa"/>
          </w:tcPr>
          <w:p w14:paraId="0CC75AF9" w14:textId="77777777" w:rsidR="0084393A" w:rsidRDefault="0005184C">
            <w:pPr>
              <w:pStyle w:val="TableParagraph"/>
              <w:ind w:left="119" w:right="91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темы</w:t>
            </w:r>
          </w:p>
        </w:tc>
        <w:tc>
          <w:tcPr>
            <w:tcW w:w="1987" w:type="dxa"/>
          </w:tcPr>
          <w:p w14:paraId="56F9AEAA" w14:textId="77777777" w:rsidR="0084393A" w:rsidRDefault="0005184C">
            <w:pPr>
              <w:pStyle w:val="TableParagraph"/>
              <w:ind w:left="209" w:right="17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675" w:type="dxa"/>
          </w:tcPr>
          <w:p w14:paraId="43AE900A" w14:textId="77777777" w:rsidR="0084393A" w:rsidRDefault="0005184C">
            <w:pPr>
              <w:pStyle w:val="TableParagraph"/>
              <w:ind w:left="109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</w:t>
            </w:r>
          </w:p>
          <w:p w14:paraId="1AD8B922" w14:textId="77777777" w:rsidR="0084393A" w:rsidRDefault="0005184C">
            <w:pPr>
              <w:pStyle w:val="TableParagraph"/>
              <w:spacing w:line="270" w:lineRule="atLeast"/>
              <w:ind w:left="109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8,9 (указывается раздел и порядковый номер источника)</w:t>
            </w:r>
          </w:p>
        </w:tc>
        <w:tc>
          <w:tcPr>
            <w:tcW w:w="2554" w:type="dxa"/>
          </w:tcPr>
          <w:p w14:paraId="07431D9B" w14:textId="77777777" w:rsidR="0084393A" w:rsidRDefault="0005184C">
            <w:pPr>
              <w:pStyle w:val="TableParagraph"/>
              <w:ind w:left="839" w:right="182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4393A" w14:paraId="282252C0" w14:textId="77777777">
        <w:trPr>
          <w:trHeight w:val="3864"/>
        </w:trPr>
        <w:tc>
          <w:tcPr>
            <w:tcW w:w="816" w:type="dxa"/>
          </w:tcPr>
          <w:p w14:paraId="2CD78D58" w14:textId="77777777" w:rsidR="0084393A" w:rsidRDefault="0084393A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64562D9A" w14:textId="77777777" w:rsidR="0084393A" w:rsidRDefault="0005184C">
            <w:pPr>
              <w:pStyle w:val="TableParagraph"/>
              <w:ind w:left="110" w:right="775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4675" w:type="dxa"/>
          </w:tcPr>
          <w:p w14:paraId="59205578" w14:textId="77777777" w:rsidR="0084393A" w:rsidRDefault="0005184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DCF</w:t>
            </w:r>
            <w:r>
              <w:rPr>
                <w:sz w:val="24"/>
              </w:rPr>
              <w:t>), экономической добавленной стоимости (</w:t>
            </w:r>
            <w:r>
              <w:rPr>
                <w:i/>
                <w:sz w:val="24"/>
              </w:rPr>
              <w:t xml:space="preserve">EVA), </w:t>
            </w:r>
            <w:r>
              <w:rPr>
                <w:sz w:val="24"/>
              </w:rPr>
              <w:t>экономической прибыли (ЕР), денежной добавленной стоимости (</w:t>
            </w:r>
            <w:r>
              <w:rPr>
                <w:i/>
                <w:sz w:val="24"/>
              </w:rPr>
              <w:t>CVA</w:t>
            </w:r>
            <w:r>
              <w:rPr>
                <w:sz w:val="24"/>
              </w:rPr>
              <w:t>), денежной рентабельности инвестиций (</w:t>
            </w:r>
            <w:r>
              <w:rPr>
                <w:i/>
                <w:sz w:val="24"/>
              </w:rPr>
              <w:t>CFROI</w:t>
            </w:r>
            <w:r>
              <w:rPr>
                <w:sz w:val="24"/>
              </w:rPr>
              <w:t>)</w:t>
            </w:r>
          </w:p>
          <w:p w14:paraId="487BC558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1057" w:firstLine="0"/>
              <w:rPr>
                <w:sz w:val="24"/>
              </w:rPr>
            </w:pPr>
            <w:r>
              <w:rPr>
                <w:sz w:val="24"/>
              </w:rPr>
              <w:t>Опционные модели и подходы определения стоимости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компании</w:t>
            </w:r>
          </w:p>
          <w:p w14:paraId="4F4E9842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819" w:firstLine="0"/>
              <w:rPr>
                <w:sz w:val="24"/>
              </w:rPr>
            </w:pPr>
            <w:r>
              <w:rPr>
                <w:sz w:val="24"/>
              </w:rPr>
              <w:t>Согласование результатов моделирования стоимости, анализ эффективности финансовой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</w:p>
          <w:p w14:paraId="15340D45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line="270" w:lineRule="atLeast"/>
              <w:ind w:right="153" w:firstLine="0"/>
              <w:rPr>
                <w:sz w:val="24"/>
              </w:rPr>
            </w:pPr>
            <w:r>
              <w:rPr>
                <w:sz w:val="24"/>
              </w:rPr>
              <w:t>Проблемы, возникающие при моделировании стоимости компаний. Рекомендуемые источники из раздела 8: 3- 6, 10-15,22; из раздела 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3,4,5,7</w:t>
            </w:r>
          </w:p>
        </w:tc>
        <w:tc>
          <w:tcPr>
            <w:tcW w:w="2554" w:type="dxa"/>
          </w:tcPr>
          <w:p w14:paraId="08EDDC1F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обсуждением результатов; решение ситуационных задач</w:t>
            </w:r>
          </w:p>
        </w:tc>
      </w:tr>
      <w:tr w:rsidR="0084393A" w14:paraId="681779DC" w14:textId="77777777">
        <w:trPr>
          <w:trHeight w:val="2760"/>
        </w:trPr>
        <w:tc>
          <w:tcPr>
            <w:tcW w:w="816" w:type="dxa"/>
          </w:tcPr>
          <w:p w14:paraId="47CD6026" w14:textId="77777777" w:rsidR="0084393A" w:rsidRDefault="0005184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87" w:type="dxa"/>
          </w:tcPr>
          <w:p w14:paraId="2CEE67D3" w14:textId="77777777" w:rsidR="0084393A" w:rsidRDefault="0005184C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Моделирование роста стоимости компании</w:t>
            </w:r>
          </w:p>
        </w:tc>
        <w:tc>
          <w:tcPr>
            <w:tcW w:w="4675" w:type="dxa"/>
          </w:tcPr>
          <w:p w14:paraId="5111D135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349"/>
              </w:tabs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Модели роста стоимости компании</w:t>
            </w:r>
          </w:p>
          <w:p w14:paraId="3393CA00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570"/>
              </w:tabs>
              <w:ind w:left="109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Модель факторов стоимости </w:t>
            </w:r>
            <w:r>
              <w:rPr>
                <w:spacing w:val="-6"/>
                <w:sz w:val="24"/>
              </w:rPr>
              <w:t xml:space="preserve">как </w:t>
            </w:r>
            <w:r>
              <w:rPr>
                <w:sz w:val="24"/>
              </w:rPr>
              <w:t>инструмент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</w:p>
          <w:p w14:paraId="47B9437B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620"/>
              </w:tabs>
              <w:ind w:left="109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Финансовые рычаги приращения стоимости</w:t>
            </w:r>
          </w:p>
          <w:p w14:paraId="295EAB96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539"/>
              </w:tabs>
              <w:ind w:left="109" w:right="92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Моделирование устойчивого роста, основанное на критериях </w:t>
            </w:r>
            <w:r>
              <w:rPr>
                <w:i/>
                <w:sz w:val="24"/>
              </w:rPr>
              <w:t>FCF, EVA, CVA, CFROI.</w:t>
            </w:r>
          </w:p>
          <w:p w14:paraId="2FE97488" w14:textId="77777777" w:rsidR="0084393A" w:rsidRDefault="0005184C">
            <w:pPr>
              <w:pStyle w:val="TableParagraph"/>
              <w:spacing w:line="270" w:lineRule="atLeast"/>
              <w:ind w:left="109" w:right="92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11-13,18; из раздела 9: 1,2,8,9</w:t>
            </w:r>
          </w:p>
        </w:tc>
        <w:tc>
          <w:tcPr>
            <w:tcW w:w="2554" w:type="dxa"/>
          </w:tcPr>
          <w:p w14:paraId="2A28537C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</w:tbl>
    <w:p w14:paraId="67AAE781" w14:textId="77777777" w:rsidR="0084393A" w:rsidRDefault="0005184C">
      <w:pPr>
        <w:pStyle w:val="a4"/>
        <w:numPr>
          <w:ilvl w:val="0"/>
          <w:numId w:val="29"/>
        </w:numPr>
        <w:tabs>
          <w:tab w:val="left" w:pos="1409"/>
        </w:tabs>
        <w:spacing w:line="360" w:lineRule="auto"/>
        <w:ind w:left="392" w:right="411" w:firstLine="708"/>
        <w:rPr>
          <w:b/>
          <w:sz w:val="28"/>
        </w:rPr>
      </w:pPr>
      <w:r>
        <w:rPr>
          <w:b/>
          <w:sz w:val="28"/>
        </w:rPr>
        <w:t>Перечень учебно-методического обеспечения для самостоятельной работы обучающихся 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22802000" w14:textId="77777777" w:rsidR="0084393A" w:rsidRDefault="0005184C">
      <w:pPr>
        <w:pStyle w:val="a4"/>
        <w:numPr>
          <w:ilvl w:val="1"/>
          <w:numId w:val="29"/>
        </w:numPr>
        <w:tabs>
          <w:tab w:val="left" w:pos="1702"/>
        </w:tabs>
        <w:spacing w:line="362" w:lineRule="auto"/>
        <w:ind w:right="416"/>
        <w:rPr>
          <w:b/>
          <w:sz w:val="28"/>
        </w:rPr>
      </w:pPr>
      <w:r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687"/>
        <w:gridCol w:w="3546"/>
      </w:tblGrid>
      <w:tr w:rsidR="0084393A" w14:paraId="058B5275" w14:textId="77777777">
        <w:trPr>
          <w:trHeight w:val="552"/>
        </w:trPr>
        <w:tc>
          <w:tcPr>
            <w:tcW w:w="2802" w:type="dxa"/>
          </w:tcPr>
          <w:p w14:paraId="28585533" w14:textId="77777777" w:rsidR="0084393A" w:rsidRDefault="0005184C">
            <w:pPr>
              <w:pStyle w:val="TableParagraph"/>
              <w:spacing w:line="256" w:lineRule="exact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</w:t>
            </w:r>
          </w:p>
          <w:p w14:paraId="5FC95E04" w14:textId="77777777" w:rsidR="0084393A" w:rsidRDefault="0005184C">
            <w:pPr>
              <w:pStyle w:val="TableParagraph"/>
              <w:spacing w:line="276" w:lineRule="exact"/>
              <w:ind w:left="179" w:right="168"/>
              <w:jc w:val="center"/>
              <w:rPr>
                <w:sz w:val="24"/>
              </w:rPr>
            </w:pPr>
            <w:r>
              <w:rPr>
                <w:sz w:val="24"/>
              </w:rPr>
              <w:t>(разделов) дисциплины</w:t>
            </w:r>
          </w:p>
        </w:tc>
        <w:tc>
          <w:tcPr>
            <w:tcW w:w="3687" w:type="dxa"/>
          </w:tcPr>
          <w:p w14:paraId="4B28AD26" w14:textId="77777777" w:rsidR="0084393A" w:rsidRDefault="0005184C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Перечень вопросов, отводимых</w:t>
            </w:r>
          </w:p>
          <w:p w14:paraId="728761A5" w14:textId="77777777" w:rsidR="0084393A" w:rsidRDefault="0005184C">
            <w:pPr>
              <w:pStyle w:val="TableParagraph"/>
              <w:spacing w:line="276" w:lineRule="exact"/>
              <w:ind w:left="338"/>
              <w:rPr>
                <w:sz w:val="24"/>
              </w:rPr>
            </w:pPr>
            <w:r>
              <w:rPr>
                <w:sz w:val="24"/>
              </w:rPr>
              <w:t>на самостоятельное освоение</w:t>
            </w:r>
          </w:p>
        </w:tc>
        <w:tc>
          <w:tcPr>
            <w:tcW w:w="3546" w:type="dxa"/>
          </w:tcPr>
          <w:p w14:paraId="4EB9E4C9" w14:textId="77777777" w:rsidR="0084393A" w:rsidRDefault="0005184C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</w:p>
          <w:p w14:paraId="4C8AD7F3" w14:textId="77777777" w:rsidR="0084393A" w:rsidRDefault="0005184C">
            <w:pPr>
              <w:pStyle w:val="TableParagraph"/>
              <w:spacing w:line="276" w:lineRule="exact"/>
              <w:ind w:left="501"/>
              <w:rPr>
                <w:sz w:val="24"/>
              </w:rPr>
            </w:pPr>
            <w:r>
              <w:rPr>
                <w:sz w:val="24"/>
              </w:rPr>
              <w:t>самостоятельной работы</w:t>
            </w:r>
          </w:p>
        </w:tc>
      </w:tr>
      <w:tr w:rsidR="0084393A" w14:paraId="1F9748B8" w14:textId="77777777">
        <w:trPr>
          <w:trHeight w:val="1984"/>
        </w:trPr>
        <w:tc>
          <w:tcPr>
            <w:tcW w:w="2802" w:type="dxa"/>
          </w:tcPr>
          <w:p w14:paraId="4CE7096D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 Сущность</w:t>
            </w:r>
          </w:p>
          <w:p w14:paraId="566179E8" w14:textId="77777777" w:rsidR="0084393A" w:rsidRDefault="0005184C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sz w:val="24"/>
              </w:rPr>
              <w:t>финансового моделирования деятельности компании</w:t>
            </w:r>
          </w:p>
        </w:tc>
        <w:tc>
          <w:tcPr>
            <w:tcW w:w="3687" w:type="dxa"/>
          </w:tcPr>
          <w:p w14:paraId="748E94EA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4" w:line="274" w:lineRule="exact"/>
              <w:ind w:right="367" w:firstLine="0"/>
              <w:rPr>
                <w:sz w:val="24"/>
              </w:rPr>
            </w:pPr>
            <w:r>
              <w:rPr>
                <w:sz w:val="24"/>
              </w:rPr>
              <w:t>Задачи, принципы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методы финансового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14:paraId="1CF3DAD5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1" w:line="23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Выбор внешних и внутренних ключевых переменных модели и степени их детализации.</w:t>
            </w:r>
          </w:p>
          <w:p w14:paraId="521EE0BD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5"/>
              <w:ind w:right="798" w:firstLine="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финансового моделирования</w:t>
            </w:r>
          </w:p>
        </w:tc>
        <w:tc>
          <w:tcPr>
            <w:tcW w:w="3546" w:type="dxa"/>
          </w:tcPr>
          <w:p w14:paraId="05A097D1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 учебной литературы,</w:t>
            </w:r>
          </w:p>
          <w:p w14:paraId="7CECE8A4" w14:textId="77777777" w:rsidR="0084393A" w:rsidRDefault="0005184C">
            <w:pPr>
              <w:pStyle w:val="TableParagraph"/>
              <w:ind w:left="107" w:right="770"/>
              <w:rPr>
                <w:sz w:val="24"/>
              </w:rPr>
            </w:pPr>
            <w:r>
              <w:rPr>
                <w:sz w:val="24"/>
              </w:rPr>
              <w:t>законодательных и нормативных актов, периодических изданий и Интернет –ресурсов.</w:t>
            </w:r>
          </w:p>
          <w:p w14:paraId="27A5D2DE" w14:textId="77777777" w:rsidR="0084393A" w:rsidRDefault="0005184C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Подготовка научных докладов по указанной теме.</w:t>
            </w:r>
          </w:p>
        </w:tc>
      </w:tr>
      <w:tr w:rsidR="0084393A" w14:paraId="4D2AE823" w14:textId="77777777">
        <w:trPr>
          <w:trHeight w:val="1656"/>
        </w:trPr>
        <w:tc>
          <w:tcPr>
            <w:tcW w:w="2802" w:type="dxa"/>
          </w:tcPr>
          <w:p w14:paraId="09CD8BEB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 Стоимость компании</w:t>
            </w:r>
          </w:p>
          <w:p w14:paraId="2D7D7E61" w14:textId="77777777" w:rsidR="0084393A" w:rsidRDefault="0005184C">
            <w:pPr>
              <w:pStyle w:val="TableParagraph"/>
              <w:ind w:left="107" w:right="1089"/>
              <w:rPr>
                <w:sz w:val="24"/>
              </w:rPr>
            </w:pPr>
            <w:r>
              <w:rPr>
                <w:sz w:val="24"/>
              </w:rPr>
              <w:t>как предмет финансового моделирования</w:t>
            </w:r>
          </w:p>
        </w:tc>
        <w:tc>
          <w:tcPr>
            <w:tcW w:w="3687" w:type="dxa"/>
          </w:tcPr>
          <w:p w14:paraId="42661812" w14:textId="77777777" w:rsidR="0084393A" w:rsidRDefault="0005184C">
            <w:pPr>
              <w:pStyle w:val="TableParagraph"/>
              <w:numPr>
                <w:ilvl w:val="0"/>
                <w:numId w:val="22"/>
              </w:numPr>
              <w:tabs>
                <w:tab w:val="left" w:pos="418"/>
              </w:tabs>
              <w:spacing w:before="4" w:line="274" w:lineRule="exact"/>
              <w:ind w:right="238" w:firstLine="0"/>
              <w:rPr>
                <w:sz w:val="24"/>
              </w:rPr>
            </w:pPr>
            <w:r>
              <w:rPr>
                <w:sz w:val="24"/>
              </w:rPr>
              <w:t>Влияние структуры капитала на стоимость 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(модели</w:t>
            </w:r>
          </w:p>
          <w:p w14:paraId="61B6334B" w14:textId="77777777" w:rsidR="0084393A" w:rsidRDefault="0005184C">
            <w:pPr>
              <w:pStyle w:val="TableParagraph"/>
              <w:spacing w:line="273" w:lineRule="exact"/>
              <w:ind w:left="134"/>
              <w:rPr>
                <w:sz w:val="24"/>
              </w:rPr>
            </w:pPr>
            <w:r>
              <w:rPr>
                <w:sz w:val="24"/>
              </w:rPr>
              <w:t>и подходы).</w:t>
            </w:r>
          </w:p>
          <w:p w14:paraId="25DAAC66" w14:textId="77777777" w:rsidR="0084393A" w:rsidRDefault="0005184C">
            <w:pPr>
              <w:pStyle w:val="TableParagraph"/>
              <w:numPr>
                <w:ilvl w:val="0"/>
                <w:numId w:val="22"/>
              </w:numPr>
              <w:tabs>
                <w:tab w:val="left" w:pos="418"/>
              </w:tabs>
              <w:spacing w:before="4" w:line="237" w:lineRule="auto"/>
              <w:ind w:right="335" w:firstLine="0"/>
              <w:rPr>
                <w:sz w:val="24"/>
              </w:rPr>
            </w:pPr>
            <w:r>
              <w:rPr>
                <w:sz w:val="24"/>
              </w:rPr>
              <w:t xml:space="preserve">Изучение алгоритма </w:t>
            </w:r>
            <w:r>
              <w:rPr>
                <w:spacing w:val="-3"/>
                <w:sz w:val="24"/>
              </w:rPr>
              <w:t xml:space="preserve">расчета </w:t>
            </w:r>
            <w:r>
              <w:rPr>
                <w:sz w:val="24"/>
              </w:rPr>
              <w:t>видов добавленной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546" w:type="dxa"/>
          </w:tcPr>
          <w:p w14:paraId="51148AF6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 учебной литературы и</w:t>
            </w:r>
          </w:p>
          <w:p w14:paraId="1C23EB44" w14:textId="77777777" w:rsidR="0084393A" w:rsidRDefault="0005184C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научных статей отечественных и зарубежных авторов. Работа со справочной литературой и Интернет – ресурсами.</w:t>
            </w:r>
          </w:p>
          <w:p w14:paraId="290558C3" w14:textId="77777777" w:rsidR="0084393A" w:rsidRDefault="0005184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 к решению задач.</w:t>
            </w:r>
          </w:p>
        </w:tc>
      </w:tr>
    </w:tbl>
    <w:p w14:paraId="02186282" w14:textId="77777777" w:rsidR="0084393A" w:rsidRDefault="0084393A">
      <w:pPr>
        <w:spacing w:line="276" w:lineRule="exact"/>
        <w:rPr>
          <w:sz w:val="24"/>
        </w:rPr>
        <w:sectPr w:rsidR="0084393A">
          <w:pgSz w:w="11910" w:h="16840"/>
          <w:pgMar w:top="1120" w:right="720" w:bottom="1340" w:left="740" w:header="0" w:footer="106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687"/>
        <w:gridCol w:w="3546"/>
      </w:tblGrid>
      <w:tr w:rsidR="0084393A" w14:paraId="14CB5B61" w14:textId="77777777">
        <w:trPr>
          <w:trHeight w:val="2812"/>
        </w:trPr>
        <w:tc>
          <w:tcPr>
            <w:tcW w:w="2802" w:type="dxa"/>
          </w:tcPr>
          <w:p w14:paraId="7C87B5E4" w14:textId="77777777" w:rsidR="0084393A" w:rsidRDefault="0005184C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lastRenderedPageBreak/>
              <w:t>3. Моделирование основных факторов, влияющих на стоимость компании</w:t>
            </w:r>
          </w:p>
        </w:tc>
        <w:tc>
          <w:tcPr>
            <w:tcW w:w="3687" w:type="dxa"/>
          </w:tcPr>
          <w:p w14:paraId="7D59F386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spacing w:line="237" w:lineRule="auto"/>
              <w:ind w:right="195" w:firstLine="0"/>
              <w:rPr>
                <w:sz w:val="24"/>
              </w:rPr>
            </w:pPr>
            <w:r>
              <w:rPr>
                <w:sz w:val="24"/>
              </w:rPr>
              <w:t>Моделирование взаимосвязи операционных,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инвестиционных и финансовых решений.</w:t>
            </w:r>
          </w:p>
          <w:p w14:paraId="7EE04AA5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ind w:right="108" w:firstLine="0"/>
              <w:rPr>
                <w:sz w:val="24"/>
              </w:rPr>
            </w:pPr>
            <w:r>
              <w:rPr>
                <w:sz w:val="24"/>
              </w:rPr>
              <w:t>Налоговые режимы/ допущения и алгоритмы формирования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налогооблагаемой базы.</w:t>
            </w:r>
          </w:p>
          <w:p w14:paraId="7D9C9C97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spacing w:line="237" w:lineRule="auto"/>
              <w:ind w:right="672" w:firstLine="0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циклических ссылок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  <w:p w14:paraId="7C304869" w14:textId="77777777" w:rsidR="0084393A" w:rsidRDefault="0005184C">
            <w:pPr>
              <w:pStyle w:val="TableParagraph"/>
              <w:spacing w:line="269" w:lineRule="exact"/>
              <w:ind w:left="134"/>
              <w:rPr>
                <w:sz w:val="24"/>
              </w:rPr>
            </w:pPr>
            <w:r>
              <w:rPr>
                <w:sz w:val="24"/>
              </w:rPr>
              <w:t>финансовой модели в MS Excel.</w:t>
            </w:r>
          </w:p>
        </w:tc>
        <w:tc>
          <w:tcPr>
            <w:tcW w:w="3546" w:type="dxa"/>
          </w:tcPr>
          <w:p w14:paraId="6356D236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84393A" w14:paraId="444E8857" w14:textId="77777777">
        <w:trPr>
          <w:trHeight w:val="2520"/>
        </w:trPr>
        <w:tc>
          <w:tcPr>
            <w:tcW w:w="2802" w:type="dxa"/>
          </w:tcPr>
          <w:p w14:paraId="587D5215" w14:textId="77777777" w:rsidR="0084393A" w:rsidRDefault="0005184C">
            <w:pPr>
              <w:pStyle w:val="TableParagraph"/>
              <w:ind w:left="107" w:right="524"/>
              <w:rPr>
                <w:sz w:val="24"/>
              </w:rPr>
            </w:pPr>
            <w:r>
              <w:rPr>
                <w:sz w:val="24"/>
              </w:rPr>
              <w:t>4. Технология моделирования стоимости компании</w:t>
            </w:r>
          </w:p>
        </w:tc>
        <w:tc>
          <w:tcPr>
            <w:tcW w:w="3687" w:type="dxa"/>
          </w:tcPr>
          <w:p w14:paraId="5AC2D229" w14:textId="77777777" w:rsidR="0084393A" w:rsidRDefault="0005184C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</w:tabs>
              <w:ind w:right="659" w:firstLine="0"/>
              <w:rPr>
                <w:sz w:val="24"/>
              </w:rPr>
            </w:pPr>
            <w:r>
              <w:rPr>
                <w:sz w:val="24"/>
              </w:rPr>
              <w:t xml:space="preserve">Ключевые переменные моделирования стоимости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течение горизонта прогнозирования и за его пределами.</w:t>
            </w:r>
          </w:p>
          <w:p w14:paraId="7F054343" w14:textId="77777777" w:rsidR="0084393A" w:rsidRDefault="0005184C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</w:tabs>
              <w:spacing w:before="8" w:line="276" w:lineRule="exact"/>
              <w:ind w:right="377" w:firstLine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обоснованных показателей долгосрочного темпа роста и продленной/ постпрогнозной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546" w:type="dxa"/>
          </w:tcPr>
          <w:p w14:paraId="07F24F6A" w14:textId="77777777" w:rsidR="0084393A" w:rsidRDefault="0005184C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Изучение учебной литературы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научных статей отечественных и 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</w:p>
          <w:p w14:paraId="75DD4289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Подготовка к решению задач.</w:t>
            </w:r>
          </w:p>
        </w:tc>
      </w:tr>
      <w:tr w:rsidR="0084393A" w14:paraId="5BAF5B92" w14:textId="77777777">
        <w:trPr>
          <w:trHeight w:val="1413"/>
        </w:trPr>
        <w:tc>
          <w:tcPr>
            <w:tcW w:w="2802" w:type="dxa"/>
          </w:tcPr>
          <w:p w14:paraId="13D15424" w14:textId="77777777" w:rsidR="0084393A" w:rsidRDefault="0005184C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5. Моделирование роста стоимости компании</w:t>
            </w:r>
          </w:p>
        </w:tc>
        <w:tc>
          <w:tcPr>
            <w:tcW w:w="3687" w:type="dxa"/>
          </w:tcPr>
          <w:p w14:paraId="60959715" w14:textId="77777777" w:rsidR="0084393A" w:rsidRDefault="0005184C">
            <w:pPr>
              <w:pStyle w:val="TableParagraph"/>
              <w:numPr>
                <w:ilvl w:val="0"/>
                <w:numId w:val="19"/>
              </w:numPr>
              <w:tabs>
                <w:tab w:val="left" w:pos="418"/>
              </w:tabs>
              <w:spacing w:line="237" w:lineRule="auto"/>
              <w:ind w:right="797" w:firstLine="0"/>
              <w:rPr>
                <w:sz w:val="24"/>
              </w:rPr>
            </w:pPr>
            <w:r>
              <w:rPr>
                <w:sz w:val="24"/>
              </w:rPr>
              <w:t>Источники изменений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стоимости, создаваемой 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14:paraId="65D1EEB2" w14:textId="77777777" w:rsidR="0084393A" w:rsidRDefault="0005184C">
            <w:pPr>
              <w:pStyle w:val="TableParagraph"/>
              <w:numPr>
                <w:ilvl w:val="0"/>
                <w:numId w:val="19"/>
              </w:numPr>
              <w:tabs>
                <w:tab w:val="left" w:pos="418"/>
              </w:tabs>
              <w:spacing w:before="17" w:line="274" w:lineRule="exact"/>
              <w:ind w:right="161" w:firstLine="0"/>
              <w:rPr>
                <w:sz w:val="24"/>
              </w:rPr>
            </w:pPr>
            <w:r>
              <w:rPr>
                <w:sz w:val="24"/>
              </w:rPr>
              <w:t>Проблемы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ростом стоимости компании.</w:t>
            </w:r>
          </w:p>
        </w:tc>
        <w:tc>
          <w:tcPr>
            <w:tcW w:w="3546" w:type="dxa"/>
          </w:tcPr>
          <w:p w14:paraId="41BF1C59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 с учебной и справочной литературой, периодическими изданиями и Интернет – ресурсами. Подготовка к решению задач</w:t>
            </w:r>
          </w:p>
        </w:tc>
      </w:tr>
    </w:tbl>
    <w:p w14:paraId="7158D6B0" w14:textId="77777777" w:rsidR="0084393A" w:rsidRDefault="0084393A">
      <w:pPr>
        <w:pStyle w:val="a3"/>
        <w:ind w:left="0" w:firstLine="0"/>
        <w:rPr>
          <w:b/>
          <w:sz w:val="20"/>
        </w:rPr>
      </w:pPr>
    </w:p>
    <w:p w14:paraId="7831184B" w14:textId="77777777" w:rsidR="0084393A" w:rsidRDefault="0005184C">
      <w:pPr>
        <w:pStyle w:val="a4"/>
        <w:numPr>
          <w:ilvl w:val="1"/>
          <w:numId w:val="29"/>
        </w:numPr>
        <w:tabs>
          <w:tab w:val="left" w:pos="1673"/>
        </w:tabs>
        <w:spacing w:before="245" w:line="362" w:lineRule="auto"/>
        <w:ind w:right="417"/>
        <w:rPr>
          <w:b/>
          <w:sz w:val="28"/>
        </w:rPr>
      </w:pPr>
      <w:r>
        <w:rPr>
          <w:b/>
          <w:sz w:val="28"/>
        </w:rPr>
        <w:t>Перечень вопросов, заданий, тем для подготовки к текущему контролю</w:t>
      </w:r>
    </w:p>
    <w:p w14:paraId="0E7DE6EA" w14:textId="77777777" w:rsidR="0084393A" w:rsidRDefault="0005184C" w:rsidP="005C5C58">
      <w:pPr>
        <w:spacing w:line="317" w:lineRule="exact"/>
        <w:ind w:left="1101"/>
        <w:jc w:val="center"/>
        <w:rPr>
          <w:b/>
          <w:sz w:val="28"/>
        </w:rPr>
      </w:pPr>
      <w:r>
        <w:rPr>
          <w:b/>
          <w:sz w:val="28"/>
        </w:rPr>
        <w:t>Тематика домашнего творческого задания</w:t>
      </w:r>
    </w:p>
    <w:p w14:paraId="0F10679E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before="155" w:line="360" w:lineRule="auto"/>
        <w:ind w:right="415" w:firstLine="708"/>
        <w:rPr>
          <w:sz w:val="28"/>
        </w:rPr>
      </w:pPr>
      <w:r>
        <w:rPr>
          <w:sz w:val="28"/>
        </w:rPr>
        <w:t>Проведение анализа стоимости выбранной компании на разных этапах ее 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цикла.</w:t>
      </w:r>
    </w:p>
    <w:p w14:paraId="0363CC41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778"/>
          <w:tab w:val="left" w:pos="5510"/>
          <w:tab w:val="left" w:pos="7194"/>
          <w:tab w:val="left" w:pos="8851"/>
        </w:tabs>
        <w:spacing w:before="2" w:line="360" w:lineRule="auto"/>
        <w:ind w:right="413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прогнозной</w:t>
      </w:r>
      <w:r>
        <w:rPr>
          <w:sz w:val="28"/>
        </w:rPr>
        <w:tab/>
        <w:t>отчетности</w:t>
      </w:r>
      <w:r>
        <w:rPr>
          <w:sz w:val="28"/>
        </w:rPr>
        <w:tab/>
        <w:t>выбранной</w:t>
      </w:r>
      <w:r>
        <w:rPr>
          <w:sz w:val="28"/>
        </w:rPr>
        <w:tab/>
      </w:r>
      <w:r>
        <w:rPr>
          <w:spacing w:val="-3"/>
          <w:sz w:val="28"/>
        </w:rPr>
        <w:t xml:space="preserve">компании </w:t>
      </w:r>
      <w:r>
        <w:rPr>
          <w:sz w:val="28"/>
        </w:rPr>
        <w:t>(прогноза прибылей и убытков, баланса, прогноза движения денежных</w:t>
      </w:r>
      <w:r>
        <w:rPr>
          <w:spacing w:val="-29"/>
          <w:sz w:val="28"/>
        </w:rPr>
        <w:t xml:space="preserve"> </w:t>
      </w:r>
      <w:r>
        <w:rPr>
          <w:sz w:val="28"/>
        </w:rPr>
        <w:t>средств)</w:t>
      </w:r>
    </w:p>
    <w:p w14:paraId="269F8167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686"/>
          <w:tab w:val="left" w:pos="5192"/>
          <w:tab w:val="left" w:pos="5600"/>
          <w:tab w:val="left" w:pos="8087"/>
          <w:tab w:val="left" w:pos="8955"/>
        </w:tabs>
        <w:spacing w:line="360" w:lineRule="auto"/>
        <w:ind w:right="417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структуры</w:t>
      </w:r>
      <w:r>
        <w:rPr>
          <w:sz w:val="28"/>
        </w:rPr>
        <w:tab/>
        <w:t>и</w:t>
      </w:r>
      <w:r>
        <w:rPr>
          <w:sz w:val="28"/>
        </w:rPr>
        <w:tab/>
        <w:t>средневзвешенной</w:t>
      </w:r>
      <w:r>
        <w:rPr>
          <w:sz w:val="28"/>
        </w:rPr>
        <w:tab/>
        <w:t>цены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капитала </w:t>
      </w:r>
      <w:r>
        <w:rPr>
          <w:sz w:val="28"/>
        </w:rPr>
        <w:t>(</w:t>
      </w:r>
      <w:r>
        <w:rPr>
          <w:i/>
          <w:sz w:val="28"/>
        </w:rPr>
        <w:t>WACC</w:t>
      </w:r>
      <w:r>
        <w:rPr>
          <w:sz w:val="28"/>
        </w:rPr>
        <w:t>) выбранной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компании.</w:t>
      </w:r>
    </w:p>
    <w:p w14:paraId="50341134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line="360" w:lineRule="auto"/>
        <w:ind w:right="409" w:firstLine="708"/>
        <w:rPr>
          <w:sz w:val="28"/>
        </w:rPr>
      </w:pPr>
      <w:r>
        <w:rPr>
          <w:sz w:val="28"/>
        </w:rPr>
        <w:t>Построение финансовой модели выбранной компании в Excel и проведение анализа ее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чувствительности</w:t>
      </w:r>
    </w:p>
    <w:p w14:paraId="7884C7FC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line="360" w:lineRule="auto"/>
        <w:ind w:right="416" w:firstLine="708"/>
        <w:rPr>
          <w:sz w:val="28"/>
        </w:rPr>
      </w:pPr>
      <w:r>
        <w:rPr>
          <w:sz w:val="28"/>
        </w:rPr>
        <w:t>Построение финансовой модели выбранной компании и проведение ее сценарного анализа.</w:t>
      </w:r>
    </w:p>
    <w:p w14:paraId="18F9156C" w14:textId="77777777" w:rsidR="0084393A" w:rsidRDefault="00F15EE7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622"/>
          <w:tab w:val="left" w:pos="5769"/>
          <w:tab w:val="left" w:pos="7522"/>
          <w:tab w:val="left" w:pos="8715"/>
        </w:tabs>
        <w:spacing w:line="321" w:lineRule="exact"/>
        <w:ind w:left="1526"/>
        <w:rPr>
          <w:sz w:val="28"/>
        </w:rPr>
      </w:pPr>
      <w:r>
        <w:pict w14:anchorId="55766BF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90.55pt;margin-top:40.85pt;width:14.2pt;height:15.55pt;z-index:-253765632;mso-position-horizontal-relative:page" filled="f" stroked="f">
            <v:textbox inset="0,0,0,0">
              <w:txbxContent>
                <w:p w14:paraId="1CDFB724" w14:textId="77777777" w:rsidR="0084393A" w:rsidRDefault="0005184C">
                  <w:pPr>
                    <w:pStyle w:val="a3"/>
                    <w:spacing w:line="311" w:lineRule="exact"/>
                    <w:ind w:left="0" w:firstLine="0"/>
                  </w:pPr>
                  <w:r>
                    <w:t>14</w:t>
                  </w:r>
                </w:p>
              </w:txbxContent>
            </v:textbox>
            <w10:wrap anchorx="page"/>
          </v:shape>
        </w:pict>
      </w:r>
      <w:r w:rsidR="0005184C">
        <w:rPr>
          <w:sz w:val="28"/>
        </w:rPr>
        <w:t>Имитационное</w:t>
      </w:r>
      <w:r w:rsidR="0005184C">
        <w:rPr>
          <w:sz w:val="28"/>
        </w:rPr>
        <w:tab/>
        <w:t>моделирование</w:t>
      </w:r>
      <w:r w:rsidR="0005184C">
        <w:rPr>
          <w:sz w:val="28"/>
        </w:rPr>
        <w:tab/>
        <w:t>финансовой</w:t>
      </w:r>
      <w:r w:rsidR="0005184C">
        <w:rPr>
          <w:sz w:val="28"/>
        </w:rPr>
        <w:tab/>
        <w:t>модели</w:t>
      </w:r>
      <w:r w:rsidR="0005184C">
        <w:rPr>
          <w:sz w:val="28"/>
        </w:rPr>
        <w:tab/>
        <w:t>выбранной</w:t>
      </w:r>
    </w:p>
    <w:p w14:paraId="26B781EA" w14:textId="77777777" w:rsidR="0084393A" w:rsidRDefault="00F15EE7">
      <w:pPr>
        <w:pStyle w:val="a3"/>
        <w:spacing w:before="3"/>
        <w:ind w:left="0" w:firstLine="0"/>
        <w:rPr>
          <w:sz w:val="11"/>
        </w:rPr>
      </w:pPr>
      <w:r>
        <w:pict w14:anchorId="3B1905A0">
          <v:group id="_x0000_s1027" style="position:absolute;margin-left:55.2pt;margin-top:8.45pt;width:484.9pt;height:24.15pt;z-index:-251657216;mso-wrap-distance-left:0;mso-wrap-distance-right:0;mso-position-horizontal-relative:page" coordorigin="1104,169" coordsize="9698,483">
            <v:rect id="_x0000_s1029" style="position:absolute;left:1104;top:169;width:9698;height:483" stroked="f"/>
            <v:shape id="_x0000_s1028" type="#_x0000_t202" style="position:absolute;left:1104;top:169;width:9698;height:483" filled="f" stroked="f">
              <v:textbox inset="0,0,0,0">
                <w:txbxContent>
                  <w:p w14:paraId="001A73D9" w14:textId="77777777" w:rsidR="0084393A" w:rsidRDefault="0005184C">
                    <w:pPr>
                      <w:spacing w:line="315" w:lineRule="exact"/>
                      <w:ind w:left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компании в PROJECT EXPERT.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8FFB1E4" w14:textId="77777777" w:rsidR="0084393A" w:rsidRDefault="0084393A">
      <w:pPr>
        <w:rPr>
          <w:sz w:val="11"/>
        </w:rPr>
        <w:sectPr w:rsidR="0084393A">
          <w:footerReference w:type="default" r:id="rId9"/>
          <w:pgSz w:w="11910" w:h="16840"/>
          <w:pgMar w:top="1120" w:right="720" w:bottom="280" w:left="740" w:header="0" w:footer="0" w:gutter="0"/>
          <w:cols w:space="720"/>
        </w:sectPr>
      </w:pPr>
    </w:p>
    <w:p w14:paraId="34586766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before="67" w:after="7" w:line="362" w:lineRule="auto"/>
        <w:ind w:right="409" w:firstLine="708"/>
        <w:rPr>
          <w:sz w:val="28"/>
        </w:rPr>
      </w:pPr>
      <w:r>
        <w:rPr>
          <w:sz w:val="28"/>
        </w:rPr>
        <w:lastRenderedPageBreak/>
        <w:t>Расчет стоимости выбранной компании с использованием модели дисконтированных 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потоков</w:t>
      </w: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4974"/>
        <w:gridCol w:w="1349"/>
        <w:gridCol w:w="296"/>
        <w:gridCol w:w="2113"/>
        <w:gridCol w:w="1010"/>
      </w:tblGrid>
      <w:tr w:rsidR="0084393A" w14:paraId="2A297EAF" w14:textId="77777777">
        <w:trPr>
          <w:trHeight w:val="396"/>
        </w:trPr>
        <w:tc>
          <w:tcPr>
            <w:tcW w:w="4974" w:type="dxa"/>
          </w:tcPr>
          <w:p w14:paraId="3E83794A" w14:textId="77777777" w:rsidR="0084393A" w:rsidRDefault="0005184C">
            <w:pPr>
              <w:pStyle w:val="TableParagraph"/>
              <w:tabs>
                <w:tab w:val="left" w:pos="424"/>
              </w:tabs>
              <w:spacing w:line="311" w:lineRule="exact"/>
              <w:ind w:right="84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z w:val="28"/>
              </w:rPr>
              <w:tab/>
              <w:t>Расчет стоимости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</w:p>
        </w:tc>
        <w:tc>
          <w:tcPr>
            <w:tcW w:w="1349" w:type="dxa"/>
          </w:tcPr>
          <w:p w14:paraId="54D0DF6D" w14:textId="77777777" w:rsidR="0084393A" w:rsidRDefault="0005184C">
            <w:pPr>
              <w:pStyle w:val="TableParagraph"/>
              <w:spacing w:line="311" w:lineRule="exact"/>
              <w:ind w:left="85"/>
              <w:rPr>
                <w:sz w:val="28"/>
              </w:rPr>
            </w:pPr>
            <w:r>
              <w:rPr>
                <w:sz w:val="28"/>
              </w:rPr>
              <w:t>компании</w:t>
            </w:r>
          </w:p>
        </w:tc>
        <w:tc>
          <w:tcPr>
            <w:tcW w:w="296" w:type="dxa"/>
          </w:tcPr>
          <w:p w14:paraId="6C1846BD" w14:textId="77777777" w:rsidR="0084393A" w:rsidRDefault="0005184C">
            <w:pPr>
              <w:pStyle w:val="TableParagraph"/>
              <w:spacing w:line="311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113" w:type="dxa"/>
          </w:tcPr>
          <w:p w14:paraId="7A5EC14F" w14:textId="77777777" w:rsidR="0084393A" w:rsidRDefault="0005184C">
            <w:pPr>
              <w:pStyle w:val="TableParagraph"/>
              <w:spacing w:line="311" w:lineRule="exact"/>
              <w:ind w:left="65" w:right="68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</w:tc>
        <w:tc>
          <w:tcPr>
            <w:tcW w:w="1010" w:type="dxa"/>
          </w:tcPr>
          <w:p w14:paraId="202AEF42" w14:textId="77777777" w:rsidR="0084393A" w:rsidRDefault="0005184C">
            <w:pPr>
              <w:pStyle w:val="TableParagraph"/>
              <w:spacing w:line="311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модели</w:t>
            </w:r>
          </w:p>
        </w:tc>
      </w:tr>
      <w:tr w:rsidR="0084393A" w14:paraId="01F5CF94" w14:textId="77777777">
        <w:trPr>
          <w:trHeight w:val="482"/>
        </w:trPr>
        <w:tc>
          <w:tcPr>
            <w:tcW w:w="4974" w:type="dxa"/>
          </w:tcPr>
          <w:p w14:paraId="14EDD2E6" w14:textId="77777777" w:rsidR="0084393A" w:rsidRDefault="0005184C">
            <w:pPr>
              <w:pStyle w:val="TableParagraph"/>
              <w:spacing w:before="74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экономической добавленной стоимости.</w:t>
            </w:r>
          </w:p>
        </w:tc>
        <w:tc>
          <w:tcPr>
            <w:tcW w:w="1349" w:type="dxa"/>
          </w:tcPr>
          <w:p w14:paraId="02C0746F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296" w:type="dxa"/>
          </w:tcPr>
          <w:p w14:paraId="2C3F869D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2113" w:type="dxa"/>
          </w:tcPr>
          <w:p w14:paraId="1C1C0909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1010" w:type="dxa"/>
          </w:tcPr>
          <w:p w14:paraId="7A935A22" w14:textId="77777777" w:rsidR="0084393A" w:rsidRDefault="0084393A">
            <w:pPr>
              <w:pStyle w:val="TableParagraph"/>
              <w:rPr>
                <w:sz w:val="28"/>
              </w:rPr>
            </w:pPr>
          </w:p>
        </w:tc>
      </w:tr>
      <w:tr w:rsidR="0084393A" w14:paraId="30EC2E86" w14:textId="77777777">
        <w:trPr>
          <w:trHeight w:val="396"/>
        </w:trPr>
        <w:tc>
          <w:tcPr>
            <w:tcW w:w="4974" w:type="dxa"/>
          </w:tcPr>
          <w:p w14:paraId="4E2912BE" w14:textId="77777777" w:rsidR="0084393A" w:rsidRDefault="0005184C">
            <w:pPr>
              <w:pStyle w:val="TableParagraph"/>
              <w:tabs>
                <w:tab w:val="left" w:pos="424"/>
              </w:tabs>
              <w:spacing w:before="74" w:line="302" w:lineRule="exact"/>
              <w:ind w:right="84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z w:val="28"/>
              </w:rPr>
              <w:tab/>
              <w:t>Расчет стоимости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</w:p>
        </w:tc>
        <w:tc>
          <w:tcPr>
            <w:tcW w:w="1349" w:type="dxa"/>
          </w:tcPr>
          <w:p w14:paraId="18C0E2C9" w14:textId="77777777" w:rsidR="0084393A" w:rsidRDefault="0005184C">
            <w:pPr>
              <w:pStyle w:val="TableParagraph"/>
              <w:spacing w:before="74" w:line="302" w:lineRule="exact"/>
              <w:ind w:left="85"/>
              <w:rPr>
                <w:sz w:val="28"/>
              </w:rPr>
            </w:pPr>
            <w:r>
              <w:rPr>
                <w:sz w:val="28"/>
              </w:rPr>
              <w:t>компании</w:t>
            </w:r>
          </w:p>
        </w:tc>
        <w:tc>
          <w:tcPr>
            <w:tcW w:w="296" w:type="dxa"/>
          </w:tcPr>
          <w:p w14:paraId="3AC908BE" w14:textId="77777777" w:rsidR="0084393A" w:rsidRDefault="0005184C">
            <w:pPr>
              <w:pStyle w:val="TableParagraph"/>
              <w:spacing w:before="74"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113" w:type="dxa"/>
          </w:tcPr>
          <w:p w14:paraId="4D61450D" w14:textId="77777777" w:rsidR="0084393A" w:rsidRDefault="0005184C">
            <w:pPr>
              <w:pStyle w:val="TableParagraph"/>
              <w:spacing w:before="74" w:line="302" w:lineRule="exact"/>
              <w:ind w:left="65" w:right="68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</w:tc>
        <w:tc>
          <w:tcPr>
            <w:tcW w:w="1010" w:type="dxa"/>
          </w:tcPr>
          <w:p w14:paraId="27A2F05F" w14:textId="77777777" w:rsidR="0084393A" w:rsidRDefault="0005184C">
            <w:pPr>
              <w:pStyle w:val="TableParagraph"/>
              <w:spacing w:before="74" w:line="302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модели</w:t>
            </w:r>
          </w:p>
        </w:tc>
      </w:tr>
    </w:tbl>
    <w:p w14:paraId="6FC1A57D" w14:textId="77777777" w:rsidR="0084393A" w:rsidRDefault="0005184C">
      <w:pPr>
        <w:pStyle w:val="a3"/>
        <w:spacing w:before="162"/>
        <w:ind w:firstLine="0"/>
      </w:pPr>
      <w:r>
        <w:t>денежной добавленной стоимости.</w:t>
      </w:r>
    </w:p>
    <w:p w14:paraId="72F6B24E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1" w:line="360" w:lineRule="auto"/>
        <w:ind w:right="413" w:firstLine="708"/>
        <w:rPr>
          <w:sz w:val="28"/>
        </w:rPr>
      </w:pPr>
      <w:r>
        <w:rPr>
          <w:sz w:val="28"/>
        </w:rPr>
        <w:t>Расчет стоимости выбранной компании с использованием модели денежной рентабельности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инвестиций.</w:t>
      </w:r>
    </w:p>
    <w:p w14:paraId="7D234AF3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2" w:lineRule="auto"/>
        <w:ind w:right="414" w:firstLine="708"/>
        <w:rPr>
          <w:sz w:val="28"/>
        </w:rPr>
      </w:pPr>
      <w:r>
        <w:rPr>
          <w:sz w:val="28"/>
        </w:rPr>
        <w:t>Расчет стоимости выбранной компании с использованием опционных моделей и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подходов.</w:t>
      </w:r>
    </w:p>
    <w:p w14:paraId="4DFF4CC7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17" w:lineRule="exact"/>
        <w:ind w:left="1526"/>
        <w:rPr>
          <w:sz w:val="28"/>
        </w:rPr>
      </w:pPr>
      <w:r>
        <w:rPr>
          <w:sz w:val="28"/>
        </w:rPr>
        <w:t>Моделирование стоимости выбранной циклической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компании</w:t>
      </w:r>
    </w:p>
    <w:p w14:paraId="56315BE9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0" w:line="360" w:lineRule="auto"/>
        <w:ind w:right="413" w:firstLine="708"/>
        <w:rPr>
          <w:sz w:val="28"/>
        </w:rPr>
      </w:pPr>
      <w:r>
        <w:rPr>
          <w:sz w:val="28"/>
        </w:rPr>
        <w:t>Моделирование стоимости выбранной компании с высокой долей нематериальных активов</w:t>
      </w:r>
    </w:p>
    <w:p w14:paraId="3E9FEFE2" w14:textId="77777777" w:rsidR="0084393A" w:rsidRDefault="0005184C">
      <w:pPr>
        <w:pStyle w:val="a4"/>
        <w:numPr>
          <w:ilvl w:val="0"/>
          <w:numId w:val="17"/>
        </w:numPr>
        <w:tabs>
          <w:tab w:val="left" w:pos="1596"/>
        </w:tabs>
        <w:spacing w:before="1"/>
        <w:ind w:left="1595" w:hanging="495"/>
        <w:rPr>
          <w:sz w:val="28"/>
        </w:rPr>
      </w:pPr>
      <w:r>
        <w:rPr>
          <w:sz w:val="28"/>
        </w:rPr>
        <w:t>Моделирование стоимости выбранного холдинга (группы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компаний)</w:t>
      </w:r>
    </w:p>
    <w:p w14:paraId="18C27CB5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0" w:line="360" w:lineRule="auto"/>
        <w:ind w:right="412" w:firstLine="708"/>
        <w:rPr>
          <w:sz w:val="28"/>
        </w:rPr>
      </w:pPr>
      <w:r>
        <w:rPr>
          <w:sz w:val="28"/>
        </w:rPr>
        <w:t>Разработка прогноза изменения стоимости выбранной компании по данным финансовой и управленческой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отчетности.</w:t>
      </w:r>
    </w:p>
    <w:p w14:paraId="7836E9CB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0" w:firstLine="708"/>
        <w:rPr>
          <w:sz w:val="28"/>
        </w:rPr>
      </w:pPr>
      <w:r>
        <w:rPr>
          <w:sz w:val="28"/>
        </w:rPr>
        <w:t>Построение финансовой модели выбранной сделки по слиянию и поглощению</w:t>
      </w:r>
    </w:p>
    <w:p w14:paraId="6DB3F9DE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  <w:tab w:val="left" w:pos="3664"/>
          <w:tab w:val="left" w:pos="4648"/>
          <w:tab w:val="left" w:pos="6317"/>
          <w:tab w:val="left" w:pos="8715"/>
        </w:tabs>
        <w:spacing w:before="1" w:line="360" w:lineRule="auto"/>
        <w:ind w:right="410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схемы</w:t>
      </w:r>
      <w:r>
        <w:rPr>
          <w:sz w:val="28"/>
        </w:rPr>
        <w:tab/>
        <w:t>финансовой</w:t>
      </w:r>
      <w:r>
        <w:rPr>
          <w:sz w:val="28"/>
        </w:rPr>
        <w:tab/>
        <w:t>реструктуризации</w:t>
      </w:r>
      <w:r>
        <w:rPr>
          <w:sz w:val="28"/>
        </w:rPr>
        <w:tab/>
      </w:r>
      <w:r>
        <w:rPr>
          <w:spacing w:val="-3"/>
          <w:sz w:val="28"/>
        </w:rPr>
        <w:t xml:space="preserve">выбранной </w:t>
      </w:r>
      <w:r>
        <w:rPr>
          <w:sz w:val="28"/>
        </w:rPr>
        <w:t>компании</w:t>
      </w:r>
    </w:p>
    <w:p w14:paraId="2C85B3DC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3" w:firstLine="708"/>
        <w:rPr>
          <w:sz w:val="28"/>
        </w:rPr>
      </w:pPr>
      <w:r>
        <w:rPr>
          <w:sz w:val="28"/>
        </w:rPr>
        <w:t>Выявление, оценка и моделирование факторов стоимости выбранной компании.</w:t>
      </w:r>
    </w:p>
    <w:p w14:paraId="2051BC4A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" w:line="360" w:lineRule="auto"/>
        <w:ind w:right="423" w:firstLine="708"/>
        <w:rPr>
          <w:sz w:val="28"/>
        </w:rPr>
      </w:pPr>
      <w:r>
        <w:rPr>
          <w:sz w:val="28"/>
        </w:rPr>
        <w:t>Выявление и оценка финансовых и операционных факторов создания стоимости 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14:paraId="7AB133A7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4" w:firstLine="708"/>
        <w:rPr>
          <w:sz w:val="28"/>
        </w:rPr>
      </w:pPr>
      <w:r>
        <w:rPr>
          <w:sz w:val="28"/>
        </w:rPr>
        <w:t>Разработка количественных целевых нормативов создания стоимости выбранной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компании.</w:t>
      </w:r>
    </w:p>
    <w:p w14:paraId="7B178686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2" w:firstLine="708"/>
        <w:rPr>
          <w:sz w:val="28"/>
        </w:rPr>
      </w:pPr>
      <w:r>
        <w:rPr>
          <w:sz w:val="28"/>
        </w:rPr>
        <w:t>Выявление и оценка основных финансовых рычагов приращения стоимости 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14:paraId="5090C26F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21" w:lineRule="exact"/>
        <w:ind w:left="1526"/>
        <w:rPr>
          <w:sz w:val="28"/>
        </w:rPr>
      </w:pPr>
      <w:r>
        <w:rPr>
          <w:sz w:val="28"/>
        </w:rPr>
        <w:t>Моделирование устойчивого роста стоимости выбранной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компании.</w:t>
      </w:r>
    </w:p>
    <w:p w14:paraId="5C7FEA9F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0"/>
          <w:pgSz w:w="11910" w:h="16840"/>
          <w:pgMar w:top="1040" w:right="720" w:bottom="1340" w:left="740" w:header="0" w:footer="1147" w:gutter="0"/>
          <w:pgNumType w:start="15"/>
          <w:cols w:space="720"/>
        </w:sectPr>
      </w:pPr>
    </w:p>
    <w:p w14:paraId="3258CED9" w14:textId="77777777" w:rsidR="0084393A" w:rsidRDefault="0005184C">
      <w:pPr>
        <w:pStyle w:val="a3"/>
        <w:spacing w:before="67" w:line="360" w:lineRule="auto"/>
        <w:ind w:right="410"/>
        <w:jc w:val="both"/>
      </w:pPr>
      <w:r>
        <w:lastRenderedPageBreak/>
        <w:t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</w:t>
      </w:r>
    </w:p>
    <w:p w14:paraId="140422B1" w14:textId="77777777" w:rsidR="0084393A" w:rsidRDefault="0005184C">
      <w:pPr>
        <w:pStyle w:val="a3"/>
        <w:spacing w:before="1" w:line="360" w:lineRule="auto"/>
        <w:ind w:right="413"/>
        <w:jc w:val="both"/>
      </w:pPr>
      <w:r>
        <w:t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логически-связное изложение сути поставленной проблемы. Домашнее творческое задание обязательно должно содержать самостоятельный анализ, расчетную часть и выводы по поставленной  проблеме, демонстрирующие собственную позицию</w:t>
      </w:r>
      <w:r>
        <w:rPr>
          <w:spacing w:val="-6"/>
        </w:rPr>
        <w:t xml:space="preserve"> </w:t>
      </w:r>
      <w:r>
        <w:t>студента.</w:t>
      </w:r>
    </w:p>
    <w:p w14:paraId="7DB39B31" w14:textId="77777777" w:rsidR="0084393A" w:rsidRDefault="0005184C">
      <w:pPr>
        <w:pStyle w:val="a3"/>
        <w:spacing w:before="1" w:line="360" w:lineRule="auto"/>
        <w:ind w:right="409"/>
        <w:jc w:val="both"/>
      </w:pPr>
      <w:r>
        <w:t>Автор домашнего творческого задания должен осознанно выбрать тему с учетом его познавательных интересов, целесообразно увязать ее с темой магистерской диссертации. Если интересующая тема отсутствует в рекомендательном списке, то по согласованию с преподавателем студенту предоставляется право самостоятельно предложить тему домашнего творческого задания, раскрывающую содержание изучаемой дисциплины.</w:t>
      </w:r>
    </w:p>
    <w:p w14:paraId="6E559E29" w14:textId="77777777" w:rsidR="0084393A" w:rsidRDefault="0005184C">
      <w:pPr>
        <w:pStyle w:val="a3"/>
        <w:spacing w:line="321" w:lineRule="exact"/>
        <w:ind w:left="1101" w:firstLine="0"/>
        <w:jc w:val="both"/>
      </w:pPr>
      <w:r>
        <w:t>Структура и содержание домашнего творческого задания:</w:t>
      </w:r>
    </w:p>
    <w:p w14:paraId="65A1725E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162" w:line="350" w:lineRule="auto"/>
        <w:ind w:right="409" w:firstLine="708"/>
        <w:jc w:val="both"/>
        <w:rPr>
          <w:sz w:val="28"/>
        </w:rPr>
      </w:pPr>
      <w:r>
        <w:rPr>
          <w:sz w:val="28"/>
        </w:rPr>
        <w:t>Начало – краткое изложение сути вопроса, проблемы; обоснование актуальности выбора данной темы, формулирование цели раскрытия</w:t>
      </w:r>
      <w:r>
        <w:rPr>
          <w:spacing w:val="-9"/>
          <w:sz w:val="28"/>
        </w:rPr>
        <w:t xml:space="preserve"> </w:t>
      </w:r>
      <w:r>
        <w:rPr>
          <w:sz w:val="28"/>
        </w:rPr>
        <w:t>темы;</w:t>
      </w:r>
    </w:p>
    <w:p w14:paraId="7DAD7A81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16" w:line="357" w:lineRule="auto"/>
        <w:ind w:right="411" w:firstLine="708"/>
        <w:jc w:val="both"/>
        <w:rPr>
          <w:sz w:val="28"/>
        </w:rPr>
      </w:pPr>
      <w:r>
        <w:rPr>
          <w:sz w:val="28"/>
        </w:rPr>
        <w:t>основная часть – изложение видения путей решения проблемы; раскрытие темы на основе обработанного собранного материала, проведение необходимых расчетов с использованием необходимого программного обеспечения, формулирование промежуточных положений и выводов, их аргументация;</w:t>
      </w:r>
    </w:p>
    <w:p w14:paraId="03419875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4" w:line="357" w:lineRule="auto"/>
        <w:ind w:right="410" w:firstLine="708"/>
        <w:jc w:val="both"/>
        <w:rPr>
          <w:sz w:val="28"/>
        </w:rPr>
      </w:pPr>
      <w:r>
        <w:rPr>
          <w:sz w:val="28"/>
        </w:rPr>
        <w:t>окончание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автора.</w:t>
      </w:r>
    </w:p>
    <w:p w14:paraId="06828212" w14:textId="77777777" w:rsidR="0084393A" w:rsidRDefault="0084393A">
      <w:pPr>
        <w:spacing w:line="357" w:lineRule="auto"/>
        <w:jc w:val="both"/>
        <w:rPr>
          <w:sz w:val="28"/>
        </w:rPr>
        <w:sectPr w:rsidR="0084393A">
          <w:pgSz w:w="11910" w:h="16840"/>
          <w:pgMar w:top="1040" w:right="720" w:bottom="1340" w:left="740" w:header="0" w:footer="1147" w:gutter="0"/>
          <w:cols w:space="720"/>
        </w:sectPr>
      </w:pPr>
    </w:p>
    <w:p w14:paraId="57C49D8B" w14:textId="77777777" w:rsidR="0084393A" w:rsidRDefault="0005184C">
      <w:pPr>
        <w:pStyle w:val="a3"/>
        <w:spacing w:before="67" w:line="360" w:lineRule="auto"/>
        <w:ind w:right="411"/>
        <w:jc w:val="both"/>
      </w:pPr>
      <w:r>
        <w:lastRenderedPageBreak/>
        <w:t>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правилам. Работа выполняется каждым студентом в письменной форме индивидуально, самостоятельно, в сроки, определенные преподавателем.</w:t>
      </w:r>
    </w:p>
    <w:p w14:paraId="2CDCC663" w14:textId="77777777" w:rsidR="0084393A" w:rsidRDefault="0005184C">
      <w:pPr>
        <w:pStyle w:val="a3"/>
        <w:spacing w:before="2" w:line="360" w:lineRule="auto"/>
        <w:ind w:right="415"/>
        <w:jc w:val="both"/>
      </w:pPr>
      <w:r>
        <w:t>Обучающийся, не подготовивший домашнее творческое задание, считается не выполнившим учебный план и не может быть допущен к  экзамену.</w:t>
      </w:r>
    </w:p>
    <w:p w14:paraId="2CB399E9" w14:textId="77777777" w:rsidR="0084393A" w:rsidRDefault="0005184C">
      <w:pPr>
        <w:pStyle w:val="a3"/>
        <w:spacing w:line="360" w:lineRule="auto"/>
        <w:ind w:right="412"/>
        <w:jc w:val="both"/>
      </w:pPr>
      <w:r>
        <w:t>Выполненное домашнее творческое задание представляется в сроки, установленные преподавателем, ведущим семинарские и практические занятия, в электронном виде (в виде текстового файла, с приложением проведенных расчетов в табличном файле).</w:t>
      </w:r>
    </w:p>
    <w:p w14:paraId="0124403D" w14:textId="77777777" w:rsidR="0084393A" w:rsidRDefault="0005184C">
      <w:pPr>
        <w:pStyle w:val="a3"/>
        <w:spacing w:line="360" w:lineRule="auto"/>
        <w:ind w:right="413"/>
        <w:jc w:val="both"/>
      </w:pPr>
      <w:r>
        <w:t>Оценка домашнего творческого задания осуществляется в процессе текущего контроля успеваемости обучающегося. 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6C1074D" w14:textId="77777777" w:rsidR="0084393A" w:rsidRDefault="0005184C">
      <w:pPr>
        <w:pStyle w:val="11"/>
        <w:numPr>
          <w:ilvl w:val="0"/>
          <w:numId w:val="15"/>
        </w:numPr>
        <w:tabs>
          <w:tab w:val="left" w:pos="1603"/>
        </w:tabs>
        <w:spacing w:before="5" w:line="360" w:lineRule="auto"/>
        <w:ind w:right="416" w:firstLine="708"/>
      </w:pPr>
      <w:r>
        <w:t>Фонд оценочных средств для проведения промежуточной 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14:paraId="1641F615" w14:textId="77777777" w:rsidR="0084393A" w:rsidRDefault="0005184C">
      <w:pPr>
        <w:pStyle w:val="a4"/>
        <w:numPr>
          <w:ilvl w:val="1"/>
          <w:numId w:val="15"/>
        </w:numPr>
        <w:tabs>
          <w:tab w:val="left" w:pos="1596"/>
        </w:tabs>
        <w:spacing w:before="1" w:line="360" w:lineRule="auto"/>
        <w:ind w:right="414"/>
        <w:jc w:val="both"/>
        <w:rPr>
          <w:b/>
          <w:sz w:val="28"/>
        </w:rPr>
      </w:pPr>
      <w:r>
        <w:rPr>
          <w:b/>
          <w:sz w:val="28"/>
        </w:rPr>
        <w:t>Перечень компетенций с указанием этапов их формирования в процессе усвоения 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14:paraId="7B8A5227" w14:textId="77777777" w:rsidR="0084393A" w:rsidRDefault="0005184C">
      <w:pPr>
        <w:pStyle w:val="a3"/>
        <w:spacing w:line="360" w:lineRule="auto"/>
        <w:ind w:right="413"/>
        <w:jc w:val="both"/>
      </w:pPr>
      <w: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дисциплине»;</w:t>
      </w:r>
    </w:p>
    <w:p w14:paraId="047E89CC" w14:textId="77777777" w:rsidR="0084393A" w:rsidRDefault="0005184C">
      <w:pPr>
        <w:pStyle w:val="11"/>
        <w:numPr>
          <w:ilvl w:val="1"/>
          <w:numId w:val="15"/>
        </w:numPr>
        <w:tabs>
          <w:tab w:val="left" w:pos="1596"/>
        </w:tabs>
        <w:spacing w:line="360" w:lineRule="auto"/>
        <w:ind w:right="414"/>
      </w:pPr>
      <w: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14:paraId="057912AE" w14:textId="77777777" w:rsidR="0084393A" w:rsidRDefault="0005184C">
      <w:pPr>
        <w:spacing w:before="1"/>
        <w:ind w:left="1101"/>
        <w:jc w:val="both"/>
        <w:rPr>
          <w:b/>
          <w:sz w:val="28"/>
        </w:rPr>
      </w:pPr>
      <w:r>
        <w:rPr>
          <w:b/>
          <w:sz w:val="28"/>
        </w:rPr>
        <w:t>Перечень вопросов к экзамену:</w:t>
      </w:r>
    </w:p>
    <w:p w14:paraId="10CE6033" w14:textId="77777777" w:rsidR="0084393A" w:rsidRDefault="0005184C">
      <w:pPr>
        <w:pStyle w:val="a3"/>
        <w:spacing w:before="156"/>
        <w:ind w:left="1101" w:firstLine="0"/>
        <w:jc w:val="both"/>
      </w:pPr>
      <w:r>
        <w:t>1. Понятие, цель и задачи финансового моделирования.</w:t>
      </w:r>
    </w:p>
    <w:p w14:paraId="584D46D6" w14:textId="77777777" w:rsidR="0084393A" w:rsidRDefault="0084393A">
      <w:pPr>
        <w:jc w:val="both"/>
        <w:sectPr w:rsidR="0084393A">
          <w:footerReference w:type="default" r:id="rId11"/>
          <w:pgSz w:w="11910" w:h="16840"/>
          <w:pgMar w:top="1040" w:right="720" w:bottom="1600" w:left="740" w:header="0" w:footer="1417" w:gutter="0"/>
          <w:pgNumType w:start="17"/>
          <w:cols w:space="720"/>
        </w:sectPr>
      </w:pPr>
    </w:p>
    <w:p w14:paraId="27A3766E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67"/>
        <w:rPr>
          <w:sz w:val="28"/>
        </w:rPr>
      </w:pPr>
      <w:r>
        <w:rPr>
          <w:sz w:val="28"/>
        </w:rPr>
        <w:lastRenderedPageBreak/>
        <w:t>Классификация финансовых моделей.</w:t>
      </w:r>
    </w:p>
    <w:p w14:paraId="45032903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3"/>
        <w:rPr>
          <w:sz w:val="28"/>
        </w:rPr>
      </w:pPr>
      <w:r>
        <w:rPr>
          <w:sz w:val="28"/>
        </w:rPr>
        <w:t>Этапы построения 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</w:p>
    <w:p w14:paraId="254923C5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1"/>
        <w:rPr>
          <w:sz w:val="28"/>
        </w:rPr>
      </w:pPr>
      <w:r>
        <w:rPr>
          <w:sz w:val="28"/>
        </w:rPr>
        <w:t>Источники стоимости компании на разных этапах жизненного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цикла.</w:t>
      </w:r>
    </w:p>
    <w:p w14:paraId="01EE0194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0"/>
        <w:rPr>
          <w:sz w:val="28"/>
        </w:rPr>
      </w:pPr>
      <w:r>
        <w:rPr>
          <w:sz w:val="28"/>
        </w:rPr>
        <w:t>Виды стоимости: сущность и</w:t>
      </w:r>
      <w:r>
        <w:rPr>
          <w:spacing w:val="-17"/>
          <w:sz w:val="28"/>
        </w:rPr>
        <w:t xml:space="preserve"> </w:t>
      </w:r>
      <w:r>
        <w:rPr>
          <w:sz w:val="28"/>
        </w:rPr>
        <w:t>классификация</w:t>
      </w:r>
    </w:p>
    <w:p w14:paraId="22BF4968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1"/>
        <w:rPr>
          <w:sz w:val="28"/>
        </w:rPr>
      </w:pPr>
      <w:r>
        <w:rPr>
          <w:sz w:val="28"/>
        </w:rPr>
        <w:t>Сущность и методика расчета акционерной добавленной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стоимости.</w:t>
      </w:r>
    </w:p>
    <w:p w14:paraId="1F6FEEEE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2" w:line="360" w:lineRule="auto"/>
        <w:ind w:left="392" w:right="418" w:firstLine="708"/>
        <w:rPr>
          <w:sz w:val="28"/>
        </w:rPr>
      </w:pPr>
      <w:r>
        <w:rPr>
          <w:sz w:val="28"/>
        </w:rPr>
        <w:t>Формирование экономической прибыли, экономической добавленной стоимости.</w:t>
      </w:r>
    </w:p>
    <w:p w14:paraId="242DEA44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  <w:tab w:val="left" w:pos="3021"/>
        </w:tabs>
        <w:spacing w:line="360" w:lineRule="auto"/>
        <w:ind w:left="392" w:right="411" w:firstLine="708"/>
        <w:rPr>
          <w:sz w:val="28"/>
        </w:rPr>
      </w:pPr>
      <w:r>
        <w:rPr>
          <w:sz w:val="28"/>
        </w:rPr>
        <w:t>Сущность</w:t>
      </w:r>
      <w:r>
        <w:rPr>
          <w:sz w:val="28"/>
        </w:rPr>
        <w:tab/>
      </w:r>
      <w:r>
        <w:rPr>
          <w:spacing w:val="-4"/>
          <w:sz w:val="28"/>
        </w:rPr>
        <w:t xml:space="preserve">экономической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рыночной добавленной стоимостей, </w:t>
      </w:r>
      <w:r>
        <w:rPr>
          <w:sz w:val="28"/>
        </w:rPr>
        <w:t>их взаимосвязь.</w:t>
      </w:r>
    </w:p>
    <w:p w14:paraId="10810953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3686"/>
          <w:tab w:val="left" w:pos="5192"/>
          <w:tab w:val="left" w:pos="5600"/>
          <w:tab w:val="left" w:pos="8087"/>
          <w:tab w:val="left" w:pos="8955"/>
        </w:tabs>
        <w:spacing w:before="1" w:line="360" w:lineRule="auto"/>
        <w:ind w:left="392" w:right="417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структуры</w:t>
      </w:r>
      <w:r>
        <w:rPr>
          <w:sz w:val="28"/>
        </w:rPr>
        <w:tab/>
        <w:t>и</w:t>
      </w:r>
      <w:r>
        <w:rPr>
          <w:sz w:val="28"/>
        </w:rPr>
        <w:tab/>
        <w:t>средневзвешенной</w:t>
      </w:r>
      <w:r>
        <w:rPr>
          <w:sz w:val="28"/>
        </w:rPr>
        <w:tab/>
        <w:t>цены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капитала </w:t>
      </w:r>
      <w:r>
        <w:rPr>
          <w:sz w:val="28"/>
        </w:rPr>
        <w:t>(</w:t>
      </w:r>
      <w:r>
        <w:rPr>
          <w:i/>
          <w:sz w:val="28"/>
        </w:rPr>
        <w:t>WACC</w:t>
      </w:r>
      <w:r>
        <w:rPr>
          <w:sz w:val="28"/>
        </w:rPr>
        <w:t>).</w:t>
      </w:r>
    </w:p>
    <w:p w14:paraId="414F67BB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3717"/>
          <w:tab w:val="left" w:pos="5478"/>
          <w:tab w:val="left" w:pos="7576"/>
          <w:tab w:val="left" w:pos="9878"/>
        </w:tabs>
        <w:spacing w:line="360" w:lineRule="auto"/>
        <w:ind w:left="392" w:right="415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взаимосвязи</w:t>
      </w:r>
      <w:r>
        <w:rPr>
          <w:sz w:val="28"/>
        </w:rPr>
        <w:tab/>
        <w:t>операционных,</w:t>
      </w:r>
      <w:r>
        <w:rPr>
          <w:sz w:val="28"/>
        </w:rPr>
        <w:tab/>
        <w:t>инвестиционных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решений.</w:t>
      </w:r>
    </w:p>
    <w:p w14:paraId="1E4B3BB7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60" w:lineRule="auto"/>
        <w:ind w:left="392" w:right="419" w:firstLine="708"/>
        <w:rPr>
          <w:sz w:val="28"/>
        </w:rPr>
      </w:pPr>
      <w:r>
        <w:rPr>
          <w:sz w:val="28"/>
        </w:rPr>
        <w:t>Методы прогнозирования, используемые для построения финансовой модели.</w:t>
      </w:r>
    </w:p>
    <w:p w14:paraId="473E9999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Технология моделирования отчета/прогноза прибылей и</w:t>
      </w:r>
      <w:r>
        <w:rPr>
          <w:spacing w:val="-11"/>
          <w:sz w:val="28"/>
        </w:rPr>
        <w:t xml:space="preserve"> </w:t>
      </w:r>
      <w:r>
        <w:rPr>
          <w:sz w:val="28"/>
        </w:rPr>
        <w:t>убытков</w:t>
      </w:r>
    </w:p>
    <w:p w14:paraId="47974C50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Технология моделирования отчета/прогноза</w:t>
      </w:r>
      <w:r>
        <w:rPr>
          <w:spacing w:val="-6"/>
          <w:sz w:val="28"/>
        </w:rPr>
        <w:t xml:space="preserve"> </w:t>
      </w:r>
      <w:r>
        <w:rPr>
          <w:sz w:val="28"/>
        </w:rPr>
        <w:t>баланса</w:t>
      </w:r>
    </w:p>
    <w:p w14:paraId="125768B7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0" w:line="362" w:lineRule="auto"/>
        <w:ind w:left="392" w:right="413" w:firstLine="708"/>
        <w:rPr>
          <w:sz w:val="28"/>
        </w:rPr>
      </w:pPr>
      <w:r>
        <w:rPr>
          <w:sz w:val="28"/>
        </w:rPr>
        <w:t>Технология моделирования отчета / прогноза движения денежных средств</w:t>
      </w:r>
    </w:p>
    <w:p w14:paraId="3E58EB2E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4267"/>
          <w:tab w:val="left" w:pos="5962"/>
          <w:tab w:val="left" w:pos="7157"/>
          <w:tab w:val="left" w:pos="8373"/>
        </w:tabs>
        <w:spacing w:line="360" w:lineRule="auto"/>
        <w:ind w:left="392" w:right="416" w:firstLine="708"/>
        <w:rPr>
          <w:sz w:val="28"/>
        </w:rPr>
      </w:pPr>
      <w:r>
        <w:rPr>
          <w:sz w:val="28"/>
        </w:rPr>
        <w:t>Сбалансированность</w:t>
      </w:r>
      <w:r>
        <w:rPr>
          <w:sz w:val="28"/>
        </w:rPr>
        <w:tab/>
        <w:t>финансовой</w:t>
      </w:r>
      <w:r>
        <w:rPr>
          <w:sz w:val="28"/>
        </w:rPr>
        <w:tab/>
        <w:t>модели.</w:t>
      </w:r>
      <w:r>
        <w:rPr>
          <w:sz w:val="28"/>
        </w:rPr>
        <w:tab/>
        <w:t>Методы</w:t>
      </w:r>
      <w:r>
        <w:rPr>
          <w:sz w:val="28"/>
        </w:rPr>
        <w:tab/>
      </w:r>
      <w:r>
        <w:rPr>
          <w:spacing w:val="-1"/>
          <w:sz w:val="28"/>
        </w:rPr>
        <w:t xml:space="preserve">балансировки </w:t>
      </w:r>
      <w:r>
        <w:rPr>
          <w:sz w:val="28"/>
        </w:rPr>
        <w:t>статей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баланса.</w:t>
      </w:r>
    </w:p>
    <w:p w14:paraId="74430E1D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Анализ чувствительности 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</w:p>
    <w:p w14:paraId="4B815689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58"/>
        <w:rPr>
          <w:sz w:val="28"/>
        </w:rPr>
      </w:pPr>
      <w:r>
        <w:rPr>
          <w:sz w:val="28"/>
        </w:rPr>
        <w:t>Сценарный анализ финансовой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</w:t>
      </w:r>
    </w:p>
    <w:p w14:paraId="3BE1A41B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0" w:line="360" w:lineRule="auto"/>
        <w:ind w:left="392" w:right="411" w:firstLine="708"/>
        <w:rPr>
          <w:sz w:val="28"/>
        </w:rPr>
      </w:pPr>
      <w:r>
        <w:rPr>
          <w:sz w:val="28"/>
        </w:rPr>
        <w:t>Имитационное моделирование финансовой модели методом Монте- Карло.</w:t>
      </w:r>
    </w:p>
    <w:p w14:paraId="5A616D95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Моделирование операционного денежного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потока</w:t>
      </w:r>
    </w:p>
    <w:p w14:paraId="66B5DBCC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8476"/>
        </w:tabs>
        <w:spacing w:before="163" w:line="360" w:lineRule="auto"/>
        <w:ind w:left="392" w:right="416" w:firstLine="708"/>
        <w:rPr>
          <w:sz w:val="28"/>
        </w:rPr>
      </w:pPr>
      <w:r>
        <w:rPr>
          <w:sz w:val="28"/>
        </w:rPr>
        <w:t xml:space="preserve">Моделирование  потребности  в  оборотных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активах 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капитальных </w:t>
      </w:r>
      <w:r>
        <w:rPr>
          <w:sz w:val="28"/>
        </w:rPr>
        <w:t>вложениях.</w:t>
      </w:r>
    </w:p>
    <w:p w14:paraId="69BE05D0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Стоимость компании в модели денежной добавленной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стоимости.</w:t>
      </w:r>
    </w:p>
    <w:p w14:paraId="39F1DB33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2"/>
          <w:pgSz w:w="11910" w:h="16840"/>
          <w:pgMar w:top="1040" w:right="720" w:bottom="1600" w:left="740" w:header="0" w:footer="1417" w:gutter="0"/>
          <w:pgNumType w:start="18"/>
          <w:cols w:space="720"/>
        </w:sectPr>
      </w:pPr>
    </w:p>
    <w:p w14:paraId="0E72F6D1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67"/>
        <w:rPr>
          <w:sz w:val="28"/>
        </w:rPr>
      </w:pPr>
      <w:r>
        <w:rPr>
          <w:sz w:val="28"/>
        </w:rPr>
        <w:lastRenderedPageBreak/>
        <w:t>Стоимость компании в модели дисконтированных денежных</w:t>
      </w:r>
      <w:r>
        <w:rPr>
          <w:spacing w:val="-18"/>
          <w:sz w:val="28"/>
        </w:rPr>
        <w:t xml:space="preserve"> </w:t>
      </w:r>
      <w:r>
        <w:rPr>
          <w:sz w:val="28"/>
        </w:rPr>
        <w:t>потоков</w:t>
      </w:r>
    </w:p>
    <w:p w14:paraId="6B7367B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149"/>
          <w:tab w:val="left" w:pos="4663"/>
          <w:tab w:val="left" w:pos="5128"/>
          <w:tab w:val="left" w:pos="6334"/>
          <w:tab w:val="left" w:pos="8494"/>
        </w:tabs>
        <w:spacing w:before="163" w:line="360" w:lineRule="auto"/>
        <w:ind w:left="392" w:right="410" w:firstLine="708"/>
        <w:rPr>
          <w:sz w:val="28"/>
        </w:rPr>
      </w:pPr>
      <w:r>
        <w:rPr>
          <w:sz w:val="28"/>
        </w:rPr>
        <w:t>Стоимость</w:t>
      </w:r>
      <w:r>
        <w:rPr>
          <w:sz w:val="28"/>
        </w:rPr>
        <w:tab/>
        <w:t>компании</w:t>
      </w:r>
      <w:r>
        <w:rPr>
          <w:sz w:val="28"/>
        </w:rPr>
        <w:tab/>
        <w:t>в</w:t>
      </w:r>
      <w:r>
        <w:rPr>
          <w:sz w:val="28"/>
        </w:rPr>
        <w:tab/>
        <w:t>модели</w:t>
      </w:r>
      <w:r>
        <w:rPr>
          <w:sz w:val="28"/>
        </w:rPr>
        <w:tab/>
        <w:t>экономической</w:t>
      </w:r>
      <w:r>
        <w:rPr>
          <w:sz w:val="28"/>
        </w:rPr>
        <w:tab/>
      </w:r>
      <w:r>
        <w:rPr>
          <w:spacing w:val="-3"/>
          <w:sz w:val="28"/>
        </w:rPr>
        <w:t xml:space="preserve">добавленной </w:t>
      </w:r>
      <w:r>
        <w:rPr>
          <w:sz w:val="28"/>
        </w:rPr>
        <w:t>стоимости.</w:t>
      </w:r>
    </w:p>
    <w:p w14:paraId="455FF097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 xml:space="preserve">Модели стоимости компании: </w:t>
      </w:r>
      <w:r>
        <w:rPr>
          <w:spacing w:val="-3"/>
          <w:sz w:val="28"/>
        </w:rPr>
        <w:t>сравнительная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</w:p>
    <w:p w14:paraId="0C9DA168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Модель стабильного роста для оценки продленной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стоимости</w:t>
      </w:r>
    </w:p>
    <w:p w14:paraId="1645D060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/>
        <w:rPr>
          <w:sz w:val="28"/>
        </w:rPr>
      </w:pPr>
      <w:r>
        <w:rPr>
          <w:sz w:val="28"/>
        </w:rPr>
        <w:t>Моделирование продленной (постпрогнозной) стоимости</w:t>
      </w:r>
      <w:r>
        <w:rPr>
          <w:spacing w:val="-33"/>
          <w:sz w:val="28"/>
        </w:rPr>
        <w:t xml:space="preserve"> </w:t>
      </w:r>
      <w:r>
        <w:rPr>
          <w:sz w:val="28"/>
        </w:rPr>
        <w:t>компании</w:t>
      </w:r>
    </w:p>
    <w:p w14:paraId="0F57B231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0"/>
        <w:rPr>
          <w:sz w:val="28"/>
        </w:rPr>
      </w:pPr>
      <w:r>
        <w:rPr>
          <w:sz w:val="28"/>
        </w:rPr>
        <w:t>Опционные модели и подходы определения стоимости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компании.</w:t>
      </w:r>
    </w:p>
    <w:p w14:paraId="325BC7EF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0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растущих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компаний</w:t>
      </w:r>
    </w:p>
    <w:p w14:paraId="0611F644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1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циклических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</w:t>
      </w:r>
    </w:p>
    <w:p w14:paraId="7A214B64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 w:line="360" w:lineRule="auto"/>
        <w:ind w:left="392" w:right="413" w:firstLine="708"/>
        <w:rPr>
          <w:sz w:val="28"/>
        </w:rPr>
      </w:pPr>
      <w:r>
        <w:rPr>
          <w:sz w:val="28"/>
        </w:rPr>
        <w:t>Особенности моделирования стоимости компаний с высокой долей нематериальных активов</w:t>
      </w:r>
    </w:p>
    <w:p w14:paraId="6A564079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line="321" w:lineRule="exact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холдингов (групп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компаний)</w:t>
      </w:r>
    </w:p>
    <w:p w14:paraId="09F4599F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1"/>
        <w:ind w:left="1595" w:hanging="495"/>
        <w:rPr>
          <w:sz w:val="28"/>
        </w:rPr>
      </w:pPr>
      <w:r>
        <w:rPr>
          <w:sz w:val="28"/>
        </w:rPr>
        <w:t>Финансовая модель сделок по слиянию и</w:t>
      </w:r>
      <w:r>
        <w:rPr>
          <w:spacing w:val="-5"/>
          <w:sz w:val="28"/>
        </w:rPr>
        <w:t xml:space="preserve"> </w:t>
      </w:r>
      <w:r>
        <w:rPr>
          <w:sz w:val="28"/>
        </w:rPr>
        <w:t>поглощению</w:t>
      </w:r>
    </w:p>
    <w:p w14:paraId="7E1EDF4E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/>
        <w:rPr>
          <w:sz w:val="28"/>
        </w:rPr>
      </w:pPr>
      <w:r>
        <w:rPr>
          <w:sz w:val="28"/>
        </w:rPr>
        <w:t>Моделирование схем финансовой реструктуризации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компании</w:t>
      </w:r>
    </w:p>
    <w:p w14:paraId="0169BC89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0" w:line="360" w:lineRule="auto"/>
        <w:ind w:left="392" w:right="415" w:firstLine="708"/>
        <w:rPr>
          <w:sz w:val="28"/>
        </w:rPr>
      </w:pPr>
      <w:r>
        <w:rPr>
          <w:sz w:val="28"/>
        </w:rPr>
        <w:t>Взаимосвязь ключевых факторов стоимости в рамках финансовой модели.</w:t>
      </w:r>
    </w:p>
    <w:p w14:paraId="5072775C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line="321" w:lineRule="exact"/>
        <w:ind w:left="1595" w:hanging="495"/>
        <w:rPr>
          <w:sz w:val="28"/>
        </w:rPr>
      </w:pPr>
      <w:r>
        <w:rPr>
          <w:sz w:val="28"/>
        </w:rPr>
        <w:t>Выявление, оценка и моделирование факторов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стоимости.</w:t>
      </w:r>
    </w:p>
    <w:p w14:paraId="5259E8FA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871"/>
          <w:tab w:val="left" w:pos="5205"/>
          <w:tab w:val="left" w:pos="6877"/>
          <w:tab w:val="left" w:pos="8297"/>
          <w:tab w:val="left" w:pos="9896"/>
        </w:tabs>
        <w:spacing w:before="160" w:line="362" w:lineRule="auto"/>
        <w:ind w:left="392" w:right="415" w:firstLine="708"/>
        <w:rPr>
          <w:sz w:val="28"/>
        </w:rPr>
      </w:pPr>
      <w:r>
        <w:rPr>
          <w:sz w:val="28"/>
        </w:rPr>
        <w:t>Количественные</w:t>
      </w:r>
      <w:r>
        <w:rPr>
          <w:sz w:val="28"/>
        </w:rPr>
        <w:tab/>
        <w:t>целевые</w:t>
      </w:r>
      <w:r>
        <w:rPr>
          <w:sz w:val="28"/>
        </w:rPr>
        <w:tab/>
        <w:t>нормативы</w:t>
      </w:r>
      <w:r>
        <w:rPr>
          <w:sz w:val="28"/>
        </w:rPr>
        <w:tab/>
        <w:t>создания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spacing w:val="-18"/>
          <w:sz w:val="28"/>
        </w:rPr>
        <w:t xml:space="preserve">в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14:paraId="5E4B9AFB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line="317" w:lineRule="exact"/>
        <w:rPr>
          <w:sz w:val="28"/>
        </w:rPr>
      </w:pPr>
      <w:r>
        <w:rPr>
          <w:sz w:val="28"/>
        </w:rPr>
        <w:t>Финансовые и операционные факторы создания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стоимости.</w:t>
      </w:r>
    </w:p>
    <w:p w14:paraId="1585790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Основные финансовые рычаги приращения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</w:t>
      </w:r>
    </w:p>
    <w:p w14:paraId="3C82012D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 w:line="362" w:lineRule="auto"/>
        <w:ind w:left="392" w:right="418" w:firstLine="708"/>
        <w:rPr>
          <w:sz w:val="28"/>
        </w:rPr>
      </w:pPr>
      <w:r>
        <w:rPr>
          <w:sz w:val="28"/>
        </w:rPr>
        <w:t>Моделирование устойчивого роста на основе свободного денежного потока</w:t>
      </w:r>
    </w:p>
    <w:p w14:paraId="6273F52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741"/>
          <w:tab w:val="left" w:pos="5543"/>
          <w:tab w:val="left" w:pos="6500"/>
          <w:tab w:val="left" w:pos="7082"/>
          <w:tab w:val="left" w:pos="8201"/>
        </w:tabs>
        <w:spacing w:line="360" w:lineRule="auto"/>
        <w:ind w:left="392" w:right="416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устойчивого</w:t>
      </w:r>
      <w:r>
        <w:rPr>
          <w:sz w:val="28"/>
        </w:rPr>
        <w:tab/>
        <w:t>роста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 xml:space="preserve">экономической </w:t>
      </w:r>
      <w:r>
        <w:rPr>
          <w:sz w:val="28"/>
        </w:rPr>
        <w:t>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14:paraId="1592041D" w14:textId="77777777" w:rsidR="0084393A" w:rsidRDefault="0005184C">
      <w:pPr>
        <w:pStyle w:val="11"/>
        <w:ind w:left="1101" w:firstLine="0"/>
        <w:jc w:val="left"/>
      </w:pPr>
      <w:r>
        <w:t>Примеры тестовых заданий</w:t>
      </w:r>
    </w:p>
    <w:p w14:paraId="1DB47F90" w14:textId="77777777" w:rsidR="0084393A" w:rsidRDefault="0005184C">
      <w:pPr>
        <w:pStyle w:val="a4"/>
        <w:numPr>
          <w:ilvl w:val="0"/>
          <w:numId w:val="12"/>
        </w:numPr>
        <w:tabs>
          <w:tab w:val="left" w:pos="1366"/>
        </w:tabs>
        <w:spacing w:before="156" w:line="360" w:lineRule="auto"/>
        <w:ind w:right="418" w:firstLine="708"/>
        <w:rPr>
          <w:sz w:val="26"/>
        </w:rPr>
      </w:pPr>
      <w:r>
        <w:rPr>
          <w:sz w:val="28"/>
        </w:rPr>
        <w:t>Оценку полученных результатов финансовой модели, их достоверности и применимости называют</w:t>
      </w:r>
      <w:r>
        <w:rPr>
          <w:spacing w:val="-3"/>
          <w:sz w:val="28"/>
        </w:rPr>
        <w:t xml:space="preserve"> </w:t>
      </w:r>
      <w:r>
        <w:rPr>
          <w:sz w:val="28"/>
        </w:rPr>
        <w:t>……………………………………………………</w:t>
      </w:r>
    </w:p>
    <w:p w14:paraId="308E858A" w14:textId="77777777" w:rsidR="0084393A" w:rsidRDefault="0005184C">
      <w:pPr>
        <w:pStyle w:val="a4"/>
        <w:numPr>
          <w:ilvl w:val="0"/>
          <w:numId w:val="12"/>
        </w:numPr>
        <w:tabs>
          <w:tab w:val="left" w:pos="1481"/>
        </w:tabs>
        <w:spacing w:line="321" w:lineRule="exact"/>
        <w:ind w:left="1480" w:hanging="380"/>
        <w:rPr>
          <w:sz w:val="28"/>
        </w:rPr>
      </w:pPr>
      <w:r>
        <w:rPr>
          <w:sz w:val="28"/>
        </w:rPr>
        <w:t>Формула</w:t>
      </w:r>
      <w:r>
        <w:rPr>
          <w:spacing w:val="25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26"/>
          <w:sz w:val="28"/>
        </w:rPr>
        <w:t xml:space="preserve"> </w:t>
      </w:r>
      <w:r>
        <w:rPr>
          <w:sz w:val="28"/>
        </w:rPr>
        <w:t>продленной</w:t>
      </w:r>
      <w:r>
        <w:rPr>
          <w:spacing w:val="22"/>
          <w:sz w:val="28"/>
        </w:rPr>
        <w:t xml:space="preserve"> </w:t>
      </w:r>
      <w:r>
        <w:rPr>
          <w:sz w:val="28"/>
        </w:rPr>
        <w:t>(терминальной)</w:t>
      </w:r>
      <w:r>
        <w:rPr>
          <w:spacing w:val="2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модели</w:t>
      </w:r>
    </w:p>
    <w:p w14:paraId="66A5CAE2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3"/>
          <w:pgSz w:w="11910" w:h="16840"/>
          <w:pgMar w:top="1040" w:right="720" w:bottom="1600" w:left="740" w:header="0" w:footer="1417" w:gutter="0"/>
          <w:pgNumType w:start="19"/>
          <w:cols w:space="720"/>
        </w:sectPr>
      </w:pPr>
    </w:p>
    <w:p w14:paraId="01653272" w14:textId="77777777" w:rsidR="0084393A" w:rsidRDefault="0005184C">
      <w:pPr>
        <w:pStyle w:val="a3"/>
        <w:spacing w:before="67"/>
        <w:ind w:firstLine="0"/>
      </w:pPr>
      <w:r>
        <w:lastRenderedPageBreak/>
        <w:t>вид:………………………………………………………………………………..</w:t>
      </w:r>
    </w:p>
    <w:p w14:paraId="224CF9EF" w14:textId="77777777" w:rsidR="0084393A" w:rsidRDefault="0005184C">
      <w:pPr>
        <w:pStyle w:val="a4"/>
        <w:numPr>
          <w:ilvl w:val="0"/>
          <w:numId w:val="12"/>
        </w:numPr>
        <w:tabs>
          <w:tab w:val="left" w:pos="1382"/>
        </w:tabs>
        <w:spacing w:before="163"/>
        <w:ind w:left="1382" w:hanging="281"/>
        <w:rPr>
          <w:sz w:val="28"/>
        </w:rPr>
      </w:pPr>
      <w:r>
        <w:rPr>
          <w:sz w:val="28"/>
        </w:rPr>
        <w:t>Рыночная добавленная стоимость – это:</w:t>
      </w:r>
    </w:p>
    <w:p w14:paraId="7E1D1A57" w14:textId="77777777" w:rsidR="0084393A" w:rsidRDefault="0005184C">
      <w:pPr>
        <w:pStyle w:val="a4"/>
        <w:numPr>
          <w:ilvl w:val="0"/>
          <w:numId w:val="11"/>
        </w:numPr>
        <w:tabs>
          <w:tab w:val="left" w:pos="2010"/>
          <w:tab w:val="left" w:pos="2011"/>
          <w:tab w:val="left" w:pos="3115"/>
          <w:tab w:val="left" w:pos="5490"/>
          <w:tab w:val="left" w:pos="6423"/>
          <w:tab w:val="left" w:pos="7829"/>
          <w:tab w:val="left" w:pos="8320"/>
        </w:tabs>
        <w:spacing w:before="161" w:line="360" w:lineRule="auto"/>
        <w:ind w:right="415" w:firstLine="708"/>
        <w:rPr>
          <w:sz w:val="28"/>
        </w:rPr>
      </w:pPr>
      <w:r>
        <w:rPr>
          <w:sz w:val="28"/>
        </w:rPr>
        <w:t>чистый</w:t>
      </w:r>
      <w:r>
        <w:rPr>
          <w:sz w:val="28"/>
        </w:rPr>
        <w:tab/>
        <w:t>(посленалоговый)</w:t>
      </w:r>
      <w:r>
        <w:rPr>
          <w:sz w:val="28"/>
        </w:rPr>
        <w:tab/>
        <w:t>доход</w:t>
      </w:r>
      <w:r>
        <w:rPr>
          <w:sz w:val="28"/>
        </w:rPr>
        <w:tab/>
        <w:t>компании</w:t>
      </w:r>
      <w:r>
        <w:rPr>
          <w:sz w:val="28"/>
        </w:rPr>
        <w:tab/>
        <w:t>от</w:t>
      </w:r>
      <w:r>
        <w:rPr>
          <w:sz w:val="28"/>
        </w:rPr>
        <w:tab/>
      </w:r>
      <w:r>
        <w:rPr>
          <w:spacing w:val="-1"/>
          <w:sz w:val="28"/>
        </w:rPr>
        <w:t xml:space="preserve">операционной </w:t>
      </w:r>
      <w:r>
        <w:rPr>
          <w:sz w:val="28"/>
        </w:rPr>
        <w:t>деятельности за вычетом затрат на вложенный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</w:t>
      </w:r>
    </w:p>
    <w:p w14:paraId="3D88831D" w14:textId="77777777" w:rsidR="0084393A" w:rsidRDefault="0005184C">
      <w:pPr>
        <w:pStyle w:val="a4"/>
        <w:numPr>
          <w:ilvl w:val="0"/>
          <w:numId w:val="11"/>
        </w:numPr>
        <w:tabs>
          <w:tab w:val="left" w:pos="1545"/>
          <w:tab w:val="left" w:pos="1546"/>
        </w:tabs>
        <w:spacing w:line="321" w:lineRule="exact"/>
        <w:ind w:left="1545" w:hanging="445"/>
        <w:rPr>
          <w:sz w:val="28"/>
        </w:rPr>
      </w:pPr>
      <w:r>
        <w:rPr>
          <w:sz w:val="28"/>
        </w:rPr>
        <w:t>стоимость, созданная за все время существования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компании</w:t>
      </w:r>
    </w:p>
    <w:p w14:paraId="391AC960" w14:textId="77777777" w:rsidR="0084393A" w:rsidRDefault="0005184C">
      <w:pPr>
        <w:pStyle w:val="a4"/>
        <w:numPr>
          <w:ilvl w:val="0"/>
          <w:numId w:val="11"/>
        </w:numPr>
        <w:tabs>
          <w:tab w:val="left" w:pos="1528"/>
          <w:tab w:val="left" w:pos="1530"/>
        </w:tabs>
        <w:spacing w:before="163"/>
        <w:ind w:left="1529" w:hanging="429"/>
        <w:rPr>
          <w:sz w:val="28"/>
        </w:rPr>
      </w:pPr>
      <w:r>
        <w:rPr>
          <w:sz w:val="28"/>
        </w:rPr>
        <w:t>стоимость компании, созданная в течение 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</w:p>
    <w:p w14:paraId="53AC398C" w14:textId="77777777" w:rsidR="0084393A" w:rsidRDefault="0005184C">
      <w:pPr>
        <w:pStyle w:val="a4"/>
        <w:numPr>
          <w:ilvl w:val="0"/>
          <w:numId w:val="11"/>
        </w:numPr>
        <w:tabs>
          <w:tab w:val="left" w:pos="1700"/>
          <w:tab w:val="left" w:pos="1701"/>
        </w:tabs>
        <w:spacing w:before="160" w:line="360" w:lineRule="auto"/>
        <w:ind w:right="411" w:firstLine="708"/>
        <w:rPr>
          <w:sz w:val="28"/>
        </w:rPr>
      </w:pPr>
      <w:r>
        <w:rPr>
          <w:sz w:val="28"/>
        </w:rPr>
        <w:t>стоимость, добавленная к акционерной стоимости за все время существования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14:paraId="11288941" w14:textId="77777777" w:rsidR="0084393A" w:rsidRDefault="0005184C">
      <w:pPr>
        <w:pStyle w:val="a4"/>
        <w:numPr>
          <w:ilvl w:val="0"/>
          <w:numId w:val="11"/>
        </w:numPr>
        <w:tabs>
          <w:tab w:val="left" w:pos="1535"/>
          <w:tab w:val="left" w:pos="1536"/>
          <w:tab w:val="left" w:pos="2973"/>
          <w:tab w:val="left" w:pos="3875"/>
          <w:tab w:val="left" w:pos="5267"/>
          <w:tab w:val="left" w:pos="5718"/>
          <w:tab w:val="left" w:pos="6402"/>
          <w:tab w:val="left" w:pos="7898"/>
          <w:tab w:val="left" w:pos="8773"/>
        </w:tabs>
        <w:spacing w:line="362" w:lineRule="auto"/>
        <w:ind w:right="421" w:firstLine="708"/>
        <w:rPr>
          <w:sz w:val="28"/>
        </w:rPr>
      </w:pPr>
      <w:r>
        <w:rPr>
          <w:sz w:val="28"/>
        </w:rPr>
        <w:t>денежный</w:t>
      </w:r>
      <w:r>
        <w:rPr>
          <w:sz w:val="28"/>
        </w:rPr>
        <w:tab/>
        <w:t>поток</w:t>
      </w:r>
      <w:r>
        <w:rPr>
          <w:sz w:val="28"/>
        </w:rPr>
        <w:tab/>
        <w:t>компании</w:t>
      </w:r>
      <w:r>
        <w:rPr>
          <w:sz w:val="28"/>
        </w:rPr>
        <w:tab/>
        <w:t>за</w:t>
      </w:r>
      <w:r>
        <w:rPr>
          <w:sz w:val="28"/>
        </w:rPr>
        <w:tab/>
        <w:t>год,</w:t>
      </w:r>
      <w:r>
        <w:rPr>
          <w:sz w:val="28"/>
        </w:rPr>
        <w:tab/>
        <w:t>созданный</w:t>
      </w:r>
      <w:r>
        <w:rPr>
          <w:sz w:val="28"/>
        </w:rPr>
        <w:tab/>
        <w:t>сверх</w:t>
      </w:r>
      <w:r>
        <w:rPr>
          <w:sz w:val="28"/>
        </w:rPr>
        <w:tab/>
      </w:r>
      <w:r>
        <w:rPr>
          <w:spacing w:val="-3"/>
          <w:sz w:val="28"/>
        </w:rPr>
        <w:t xml:space="preserve">стоимости </w:t>
      </w:r>
      <w:r>
        <w:rPr>
          <w:sz w:val="28"/>
        </w:rPr>
        <w:t>капитала, занятого в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бизнесе</w:t>
      </w:r>
    </w:p>
    <w:p w14:paraId="5B262A79" w14:textId="77777777" w:rsidR="0084393A" w:rsidRDefault="0005184C">
      <w:pPr>
        <w:pStyle w:val="a4"/>
        <w:numPr>
          <w:ilvl w:val="0"/>
          <w:numId w:val="12"/>
        </w:numPr>
        <w:tabs>
          <w:tab w:val="left" w:pos="1614"/>
          <w:tab w:val="left" w:pos="1615"/>
          <w:tab w:val="left" w:pos="2830"/>
          <w:tab w:val="left" w:pos="5272"/>
          <w:tab w:val="left" w:pos="6279"/>
          <w:tab w:val="left" w:pos="7754"/>
          <w:tab w:val="left" w:pos="8317"/>
        </w:tabs>
        <w:spacing w:line="360" w:lineRule="auto"/>
        <w:ind w:right="420" w:firstLine="708"/>
        <w:rPr>
          <w:sz w:val="28"/>
        </w:rPr>
      </w:pPr>
      <w:r>
        <w:rPr>
          <w:sz w:val="28"/>
        </w:rPr>
        <w:t>Чистый</w:t>
      </w:r>
      <w:r>
        <w:rPr>
          <w:sz w:val="28"/>
        </w:rPr>
        <w:tab/>
        <w:t>(посленалоговый)</w:t>
      </w:r>
      <w:r>
        <w:rPr>
          <w:sz w:val="28"/>
        </w:rPr>
        <w:tab/>
        <w:t>доход</w:t>
      </w:r>
      <w:r>
        <w:rPr>
          <w:sz w:val="28"/>
        </w:rPr>
        <w:tab/>
        <w:t>компании</w:t>
      </w:r>
      <w:r>
        <w:rPr>
          <w:sz w:val="28"/>
        </w:rPr>
        <w:tab/>
        <w:t>от</w:t>
      </w:r>
      <w:r>
        <w:rPr>
          <w:sz w:val="28"/>
        </w:rPr>
        <w:tab/>
      </w:r>
      <w:r>
        <w:rPr>
          <w:spacing w:val="-3"/>
          <w:sz w:val="28"/>
        </w:rPr>
        <w:t xml:space="preserve">операционной </w:t>
      </w:r>
      <w:r>
        <w:rPr>
          <w:sz w:val="28"/>
        </w:rPr>
        <w:t>деятельности за вычетом затрат на вложенный капитал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называют:</w:t>
      </w:r>
    </w:p>
    <w:p w14:paraId="62385612" w14:textId="77777777" w:rsidR="0084393A" w:rsidRDefault="0005184C">
      <w:pPr>
        <w:pStyle w:val="a4"/>
        <w:numPr>
          <w:ilvl w:val="0"/>
          <w:numId w:val="10"/>
        </w:numPr>
        <w:tabs>
          <w:tab w:val="left" w:pos="1528"/>
          <w:tab w:val="left" w:pos="1530"/>
        </w:tabs>
        <w:spacing w:line="321" w:lineRule="exact"/>
        <w:ind w:hanging="429"/>
        <w:rPr>
          <w:sz w:val="28"/>
        </w:rPr>
      </w:pPr>
      <w:r>
        <w:rPr>
          <w:sz w:val="28"/>
        </w:rPr>
        <w:t>свободным денежным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потоком</w:t>
      </w:r>
    </w:p>
    <w:p w14:paraId="264AE2E2" w14:textId="77777777" w:rsidR="0084393A" w:rsidRDefault="0005184C">
      <w:pPr>
        <w:pStyle w:val="a4"/>
        <w:numPr>
          <w:ilvl w:val="0"/>
          <w:numId w:val="10"/>
        </w:numPr>
        <w:tabs>
          <w:tab w:val="left" w:pos="1545"/>
          <w:tab w:val="left" w:pos="1546"/>
        </w:tabs>
        <w:spacing w:before="157"/>
        <w:ind w:left="1545" w:hanging="445"/>
        <w:rPr>
          <w:sz w:val="28"/>
        </w:rPr>
      </w:pPr>
      <w:r>
        <w:rPr>
          <w:sz w:val="28"/>
        </w:rPr>
        <w:t>средневзвешенной ценой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капитала</w:t>
      </w:r>
    </w:p>
    <w:p w14:paraId="21EEB29F" w14:textId="77777777" w:rsidR="0084393A" w:rsidRDefault="0005184C">
      <w:pPr>
        <w:pStyle w:val="a4"/>
        <w:numPr>
          <w:ilvl w:val="0"/>
          <w:numId w:val="10"/>
        </w:numPr>
        <w:tabs>
          <w:tab w:val="left" w:pos="1528"/>
          <w:tab w:val="left" w:pos="1530"/>
        </w:tabs>
        <w:spacing w:before="161"/>
        <w:ind w:hanging="429"/>
        <w:rPr>
          <w:sz w:val="28"/>
        </w:rPr>
      </w:pPr>
      <w:r>
        <w:rPr>
          <w:sz w:val="28"/>
        </w:rPr>
        <w:t>акционерной добавленной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стоимостью</w:t>
      </w:r>
    </w:p>
    <w:p w14:paraId="5D475248" w14:textId="77777777" w:rsidR="0084393A" w:rsidRDefault="0005184C">
      <w:pPr>
        <w:pStyle w:val="a4"/>
        <w:numPr>
          <w:ilvl w:val="0"/>
          <w:numId w:val="10"/>
        </w:numPr>
        <w:tabs>
          <w:tab w:val="left" w:pos="1476"/>
        </w:tabs>
        <w:spacing w:before="160"/>
        <w:ind w:left="1475" w:hanging="375"/>
        <w:rPr>
          <w:sz w:val="28"/>
        </w:rPr>
      </w:pPr>
      <w:r>
        <w:rPr>
          <w:sz w:val="28"/>
        </w:rPr>
        <w:t>экономической 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стоимостью</w:t>
      </w:r>
    </w:p>
    <w:p w14:paraId="142C69CD" w14:textId="77777777" w:rsidR="0084393A" w:rsidRDefault="0005184C">
      <w:pPr>
        <w:pStyle w:val="a4"/>
        <w:numPr>
          <w:ilvl w:val="0"/>
          <w:numId w:val="10"/>
        </w:numPr>
        <w:tabs>
          <w:tab w:val="left" w:pos="1390"/>
        </w:tabs>
        <w:spacing w:before="161"/>
        <w:ind w:left="1389" w:hanging="289"/>
        <w:rPr>
          <w:sz w:val="28"/>
        </w:rPr>
      </w:pPr>
      <w:r>
        <w:rPr>
          <w:sz w:val="28"/>
        </w:rPr>
        <w:t>рыночной добавленной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стоимостью</w:t>
      </w:r>
    </w:p>
    <w:p w14:paraId="06E3A88E" w14:textId="77777777" w:rsidR="0084393A" w:rsidRDefault="0005184C">
      <w:pPr>
        <w:pStyle w:val="a4"/>
        <w:numPr>
          <w:ilvl w:val="0"/>
          <w:numId w:val="10"/>
        </w:numPr>
        <w:tabs>
          <w:tab w:val="left" w:pos="1359"/>
        </w:tabs>
        <w:spacing w:before="160"/>
        <w:ind w:left="1358" w:hanging="258"/>
        <w:rPr>
          <w:sz w:val="28"/>
        </w:rPr>
      </w:pPr>
      <w:r>
        <w:rPr>
          <w:sz w:val="28"/>
        </w:rPr>
        <w:t>денежной  добавленной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стоимостью</w:t>
      </w:r>
    </w:p>
    <w:p w14:paraId="66C60336" w14:textId="77777777" w:rsidR="0084393A" w:rsidRDefault="0005184C">
      <w:pPr>
        <w:pStyle w:val="a4"/>
        <w:numPr>
          <w:ilvl w:val="0"/>
          <w:numId w:val="12"/>
        </w:numPr>
        <w:tabs>
          <w:tab w:val="left" w:pos="1409"/>
        </w:tabs>
        <w:spacing w:before="163" w:line="360" w:lineRule="auto"/>
        <w:ind w:right="413" w:firstLine="708"/>
        <w:rPr>
          <w:sz w:val="28"/>
        </w:rPr>
      </w:pPr>
      <w:r>
        <w:rPr>
          <w:sz w:val="28"/>
        </w:rPr>
        <w:t>При моделировании деятельности компании отчетность корректируют следующим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образом:</w:t>
      </w:r>
    </w:p>
    <w:p w14:paraId="55760E3A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line="360" w:lineRule="auto"/>
        <w:ind w:right="417" w:firstLine="708"/>
        <w:rPr>
          <w:sz w:val="28"/>
        </w:rPr>
      </w:pPr>
      <w:r>
        <w:rPr>
          <w:sz w:val="28"/>
        </w:rPr>
        <w:t>Если это возможно, разделяют неденежные издержки на переменные 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постоянные</w:t>
      </w:r>
    </w:p>
    <w:p w14:paraId="2D0C9838" w14:textId="77777777" w:rsidR="0084393A" w:rsidRDefault="0005184C">
      <w:pPr>
        <w:pStyle w:val="a4"/>
        <w:numPr>
          <w:ilvl w:val="0"/>
          <w:numId w:val="9"/>
        </w:numPr>
        <w:tabs>
          <w:tab w:val="left" w:pos="1526"/>
        </w:tabs>
        <w:spacing w:before="1"/>
        <w:ind w:left="1526"/>
        <w:rPr>
          <w:sz w:val="28"/>
        </w:rPr>
      </w:pPr>
      <w:r>
        <w:rPr>
          <w:sz w:val="28"/>
        </w:rPr>
        <w:t>Все виды источников собственного капитала</w:t>
      </w:r>
      <w:r>
        <w:rPr>
          <w:spacing w:val="-7"/>
          <w:sz w:val="28"/>
        </w:rPr>
        <w:t xml:space="preserve"> </w:t>
      </w:r>
      <w:r>
        <w:rPr>
          <w:sz w:val="28"/>
        </w:rPr>
        <w:t>объединяют</w:t>
      </w:r>
    </w:p>
    <w:p w14:paraId="57386B51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before="160"/>
        <w:ind w:left="1526"/>
        <w:rPr>
          <w:sz w:val="28"/>
        </w:rPr>
      </w:pPr>
      <w:r>
        <w:rPr>
          <w:sz w:val="28"/>
        </w:rPr>
        <w:t>Все виды основных 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объединяют</w:t>
      </w:r>
    </w:p>
    <w:p w14:paraId="2A79ED80" w14:textId="77777777" w:rsidR="0084393A" w:rsidRDefault="0005184C">
      <w:pPr>
        <w:pStyle w:val="a4"/>
        <w:numPr>
          <w:ilvl w:val="0"/>
          <w:numId w:val="9"/>
        </w:numPr>
        <w:tabs>
          <w:tab w:val="left" w:pos="1526"/>
        </w:tabs>
        <w:spacing w:before="161" w:line="360" w:lineRule="auto"/>
        <w:ind w:right="413" w:firstLine="708"/>
        <w:rPr>
          <w:sz w:val="28"/>
        </w:rPr>
      </w:pPr>
      <w:r>
        <w:rPr>
          <w:sz w:val="28"/>
        </w:rPr>
        <w:t>Объединяют кредиторскую задолженность с краткосрочным заемным капиталом</w:t>
      </w:r>
    </w:p>
    <w:p w14:paraId="229910A2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before="1"/>
        <w:ind w:left="1526"/>
        <w:rPr>
          <w:sz w:val="28"/>
        </w:rPr>
      </w:pPr>
      <w:r>
        <w:rPr>
          <w:sz w:val="28"/>
        </w:rPr>
        <w:t>Собственный капитал показывают за вычетом</w:t>
      </w:r>
      <w:r>
        <w:rPr>
          <w:spacing w:val="-7"/>
          <w:sz w:val="28"/>
        </w:rPr>
        <w:t xml:space="preserve"> </w:t>
      </w:r>
      <w:r>
        <w:rPr>
          <w:sz w:val="28"/>
        </w:rPr>
        <w:t>дивидендов</w:t>
      </w:r>
    </w:p>
    <w:p w14:paraId="651FD51D" w14:textId="77777777" w:rsidR="0084393A" w:rsidRDefault="0005184C">
      <w:pPr>
        <w:pStyle w:val="11"/>
        <w:spacing w:before="165"/>
        <w:ind w:left="1101" w:firstLine="0"/>
        <w:jc w:val="left"/>
      </w:pPr>
      <w:r>
        <w:t>Пример практико-ориентированных (ситуационных) заданий</w:t>
      </w:r>
    </w:p>
    <w:p w14:paraId="113FB791" w14:textId="77777777" w:rsidR="0084393A" w:rsidRDefault="0084393A">
      <w:pPr>
        <w:sectPr w:rsidR="0084393A">
          <w:footerReference w:type="default" r:id="rId14"/>
          <w:pgSz w:w="11910" w:h="16840"/>
          <w:pgMar w:top="1040" w:right="720" w:bottom="1280" w:left="740" w:header="0" w:footer="1097" w:gutter="0"/>
          <w:pgNumType w:start="20"/>
          <w:cols w:space="720"/>
        </w:sectPr>
      </w:pPr>
    </w:p>
    <w:p w14:paraId="5471FD15" w14:textId="77777777" w:rsidR="0084393A" w:rsidRDefault="0005184C">
      <w:pPr>
        <w:pStyle w:val="a3"/>
        <w:tabs>
          <w:tab w:val="left" w:pos="1819"/>
          <w:tab w:val="left" w:pos="2670"/>
          <w:tab w:val="left" w:pos="3055"/>
          <w:tab w:val="left" w:pos="4940"/>
          <w:tab w:val="left" w:pos="5057"/>
          <w:tab w:val="left" w:pos="5203"/>
          <w:tab w:val="left" w:pos="5625"/>
          <w:tab w:val="left" w:pos="6336"/>
          <w:tab w:val="left" w:pos="7064"/>
          <w:tab w:val="left" w:pos="7676"/>
          <w:tab w:val="left" w:pos="8389"/>
          <w:tab w:val="left" w:pos="8813"/>
          <w:tab w:val="left" w:pos="8961"/>
          <w:tab w:val="left" w:pos="9084"/>
          <w:tab w:val="left" w:pos="9765"/>
        </w:tabs>
        <w:spacing w:before="67" w:line="360" w:lineRule="auto"/>
        <w:ind w:right="413"/>
        <w:jc w:val="right"/>
      </w:pPr>
      <w:r>
        <w:lastRenderedPageBreak/>
        <w:t>Разработанная</w:t>
      </w:r>
      <w:r>
        <w:tab/>
        <w:t>руководством</w:t>
      </w:r>
      <w:r>
        <w:tab/>
        <w:t>компании</w:t>
      </w:r>
      <w:r>
        <w:tab/>
        <w:t>стратегия</w:t>
      </w:r>
      <w:r>
        <w:tab/>
        <w:t>должна</w:t>
      </w:r>
      <w:r>
        <w:tab/>
      </w:r>
      <w:r>
        <w:rPr>
          <w:spacing w:val="-1"/>
        </w:rPr>
        <w:t xml:space="preserve">позволить </w:t>
      </w:r>
      <w:r>
        <w:t>увеличить продажи (340 млн. руб. за предыдущий год) на 7% за</w:t>
      </w:r>
      <w:r>
        <w:rPr>
          <w:spacing w:val="56"/>
        </w:rPr>
        <w:t xml:space="preserve"> </w:t>
      </w:r>
      <w:r>
        <w:t>пять</w:t>
      </w:r>
      <w:r>
        <w:rPr>
          <w:spacing w:val="69"/>
        </w:rPr>
        <w:t xml:space="preserve"> </w:t>
      </w:r>
      <w:r>
        <w:t>лет, снизиться до 4% на последующие пять лет, а в постпрогнозном периоде</w:t>
      </w:r>
      <w:r>
        <w:rPr>
          <w:spacing w:val="-2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2,4%. Основные</w:t>
      </w:r>
      <w:r>
        <w:tab/>
        <w:t>средства</w:t>
      </w:r>
      <w:r>
        <w:tab/>
        <w:t>увеличивались</w:t>
      </w:r>
      <w:r>
        <w:tab/>
      </w:r>
      <w:r>
        <w:tab/>
        <w:t>непропорционально</w:t>
      </w:r>
      <w:r>
        <w:tab/>
        <w:t>продажам</w:t>
      </w:r>
      <w:r>
        <w:tab/>
      </w:r>
      <w:r>
        <w:tab/>
        <w:t>за прошлые</w:t>
      </w:r>
      <w:r>
        <w:rPr>
          <w:spacing w:val="22"/>
        </w:rPr>
        <w:t xml:space="preserve"> </w:t>
      </w:r>
      <w:r>
        <w:t>периоды,</w:t>
      </w:r>
      <w:r>
        <w:rPr>
          <w:spacing w:val="19"/>
        </w:rPr>
        <w:t xml:space="preserve"> </w:t>
      </w:r>
      <w:r>
        <w:t>таким</w:t>
      </w:r>
      <w:r>
        <w:rPr>
          <w:spacing w:val="22"/>
        </w:rPr>
        <w:t xml:space="preserve"> </w:t>
      </w:r>
      <w:r>
        <w:t>образом,</w:t>
      </w:r>
      <w:r>
        <w:rPr>
          <w:spacing w:val="21"/>
        </w:rPr>
        <w:t xml:space="preserve"> </w:t>
      </w:r>
      <w:r>
        <w:t>потребуются</w:t>
      </w:r>
      <w:r>
        <w:rPr>
          <w:spacing w:val="24"/>
        </w:rPr>
        <w:t xml:space="preserve"> </w:t>
      </w:r>
      <w:r>
        <w:t>усилия,</w:t>
      </w:r>
      <w:r>
        <w:rPr>
          <w:spacing w:val="21"/>
        </w:rPr>
        <w:t xml:space="preserve"> </w:t>
      </w:r>
      <w:r>
        <w:t>чтобы</w:t>
      </w:r>
      <w:r>
        <w:rPr>
          <w:spacing w:val="22"/>
        </w:rPr>
        <w:t xml:space="preserve"> </w:t>
      </w:r>
      <w:r>
        <w:t>уменьшить</w:t>
      </w:r>
      <w:r>
        <w:rPr>
          <w:spacing w:val="-1"/>
        </w:rPr>
        <w:t xml:space="preserve"> </w:t>
      </w:r>
      <w:r>
        <w:t>отношение основных средств к продажам. В настоящее</w:t>
      </w:r>
      <w:r>
        <w:rPr>
          <w:spacing w:val="6"/>
        </w:rPr>
        <w:t xml:space="preserve"> </w:t>
      </w:r>
      <w:r>
        <w:t>время</w:t>
      </w:r>
      <w:r>
        <w:rPr>
          <w:spacing w:val="51"/>
        </w:rPr>
        <w:t xml:space="preserve"> </w:t>
      </w:r>
      <w:r>
        <w:t>основные средства составляют 40% от продаж, но руководство</w:t>
      </w:r>
      <w:r>
        <w:rPr>
          <w:spacing w:val="21"/>
        </w:rPr>
        <w:t xml:space="preserve"> </w:t>
      </w:r>
      <w:r>
        <w:t>стремится</w:t>
      </w:r>
      <w:r>
        <w:rPr>
          <w:spacing w:val="5"/>
        </w:rPr>
        <w:t xml:space="preserve"> </w:t>
      </w:r>
      <w:r>
        <w:t>уменьшить дополнительные</w:t>
      </w:r>
      <w:r>
        <w:tab/>
        <w:t>капиталовложения</w:t>
      </w:r>
      <w:r>
        <w:tab/>
      </w:r>
      <w:r>
        <w:tab/>
      </w:r>
      <w:r>
        <w:tab/>
        <w:t>в</w:t>
      </w:r>
      <w:r>
        <w:tab/>
        <w:t>основные</w:t>
      </w:r>
      <w:r>
        <w:tab/>
        <w:t>средства</w:t>
      </w:r>
      <w:r>
        <w:tab/>
        <w:t>до</w:t>
      </w:r>
      <w:r>
        <w:tab/>
      </w:r>
      <w:r>
        <w:tab/>
        <w:t>38%</w:t>
      </w:r>
      <w:r>
        <w:tab/>
      </w:r>
      <w:r>
        <w:rPr>
          <w:spacing w:val="-8"/>
        </w:rPr>
        <w:t xml:space="preserve">от </w:t>
      </w:r>
      <w:r>
        <w:t>увеличивающихся</w:t>
      </w:r>
      <w:r>
        <w:rPr>
          <w:spacing w:val="11"/>
        </w:rPr>
        <w:t xml:space="preserve"> </w:t>
      </w:r>
      <w:r>
        <w:t>продаж</w:t>
      </w:r>
      <w:r>
        <w:rPr>
          <w:spacing w:val="11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следующие</w:t>
      </w:r>
      <w:r>
        <w:rPr>
          <w:spacing w:val="11"/>
        </w:rPr>
        <w:t xml:space="preserve"> </w:t>
      </w:r>
      <w:r>
        <w:t>5</w:t>
      </w:r>
      <w:r>
        <w:rPr>
          <w:spacing w:val="14"/>
        </w:rPr>
        <w:t xml:space="preserve"> </w:t>
      </w:r>
      <w:r>
        <w:t>лет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33%</w:t>
      </w:r>
      <w:r>
        <w:rPr>
          <w:spacing w:val="13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t>последующий</w:t>
      </w:r>
    </w:p>
    <w:p w14:paraId="3406EC71" w14:textId="77777777" w:rsidR="0084393A" w:rsidRDefault="0005184C">
      <w:pPr>
        <w:pStyle w:val="a3"/>
        <w:spacing w:before="3"/>
        <w:ind w:firstLine="0"/>
      </w:pPr>
      <w:r>
        <w:t>период.</w:t>
      </w:r>
    </w:p>
    <w:p w14:paraId="08A96E6A" w14:textId="77777777" w:rsidR="0084393A" w:rsidRDefault="0005184C">
      <w:pPr>
        <w:pStyle w:val="a3"/>
        <w:spacing w:before="161" w:line="360" w:lineRule="auto"/>
        <w:ind w:right="410"/>
        <w:jc w:val="both"/>
      </w:pPr>
      <w:r>
        <w:t>Операционная рентабельность продаж остается относительно стабильной на уровне 6%. Потребность в оборотном капитале (</w:t>
      </w:r>
      <w:r>
        <w:rPr>
          <w:i/>
        </w:rPr>
        <w:t>WCR</w:t>
      </w:r>
      <w:r>
        <w:t>) и прочие долгосрочные активы неотрывно следовали за продажами на уровне 6,5% и 1% от продаж, соответственно. Ставка налога на прибыль (Уплаченные налоги/Операционная прибыль) составляет 20%.</w:t>
      </w:r>
    </w:p>
    <w:p w14:paraId="66FD974C" w14:textId="77777777" w:rsidR="0084393A" w:rsidRDefault="0005184C">
      <w:pPr>
        <w:pStyle w:val="a3"/>
        <w:spacing w:line="360" w:lineRule="auto"/>
        <w:ind w:right="420"/>
        <w:jc w:val="both"/>
      </w:pPr>
      <w:r>
        <w:t>Компания владеет неоперационным активом 8,5 млн руб. Непогашенная процентная задолженность - 52 млн руб.</w:t>
      </w:r>
    </w:p>
    <w:p w14:paraId="29A220B1" w14:textId="77777777" w:rsidR="0084393A" w:rsidRDefault="0005184C">
      <w:pPr>
        <w:pStyle w:val="a3"/>
        <w:spacing w:line="362" w:lineRule="auto"/>
        <w:ind w:right="418"/>
        <w:jc w:val="both"/>
      </w:pPr>
      <w:r>
        <w:t>Табл. Предположения для оценки свободных денежных потоков компании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1702"/>
        <w:gridCol w:w="1702"/>
        <w:gridCol w:w="1983"/>
      </w:tblGrid>
      <w:tr w:rsidR="0084393A" w14:paraId="3E7D142D" w14:textId="77777777">
        <w:trPr>
          <w:trHeight w:val="275"/>
        </w:trPr>
        <w:tc>
          <w:tcPr>
            <w:tcW w:w="4362" w:type="dxa"/>
            <w:vMerge w:val="restart"/>
          </w:tcPr>
          <w:p w14:paraId="4BCCF739" w14:textId="77777777" w:rsidR="0084393A" w:rsidRDefault="0084393A">
            <w:pPr>
              <w:pStyle w:val="TableParagraph"/>
              <w:spacing w:before="2"/>
              <w:rPr>
                <w:sz w:val="36"/>
              </w:rPr>
            </w:pPr>
          </w:p>
          <w:p w14:paraId="11352625" w14:textId="77777777" w:rsidR="0084393A" w:rsidRDefault="0005184C">
            <w:pPr>
              <w:pStyle w:val="TableParagraph"/>
              <w:ind w:left="492"/>
              <w:rPr>
                <w:sz w:val="24"/>
              </w:rPr>
            </w:pPr>
            <w:r>
              <w:rPr>
                <w:sz w:val="24"/>
              </w:rPr>
              <w:t>Фактор, влияющий на стоимость</w:t>
            </w:r>
          </w:p>
        </w:tc>
        <w:tc>
          <w:tcPr>
            <w:tcW w:w="5387" w:type="dxa"/>
            <w:gridSpan w:val="3"/>
          </w:tcPr>
          <w:p w14:paraId="3F050427" w14:textId="77777777" w:rsidR="0084393A" w:rsidRDefault="0005184C">
            <w:pPr>
              <w:pStyle w:val="TableParagraph"/>
              <w:spacing w:line="256" w:lineRule="exact"/>
              <w:ind w:left="1370"/>
              <w:rPr>
                <w:sz w:val="24"/>
              </w:rPr>
            </w:pPr>
            <w:r>
              <w:rPr>
                <w:sz w:val="24"/>
              </w:rPr>
              <w:t>Предполагаемый процент</w:t>
            </w:r>
          </w:p>
        </w:tc>
      </w:tr>
      <w:tr w:rsidR="0084393A" w14:paraId="276B6920" w14:textId="77777777">
        <w:trPr>
          <w:trHeight w:val="551"/>
        </w:trPr>
        <w:tc>
          <w:tcPr>
            <w:tcW w:w="4362" w:type="dxa"/>
            <w:vMerge/>
            <w:tcBorders>
              <w:top w:val="nil"/>
            </w:tcBorders>
          </w:tcPr>
          <w:p w14:paraId="5F7BCB2D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2"/>
          </w:tcPr>
          <w:p w14:paraId="2B2E6C78" w14:textId="77777777" w:rsidR="0084393A" w:rsidRDefault="0005184C">
            <w:pPr>
              <w:pStyle w:val="TableParagraph"/>
              <w:spacing w:before="131"/>
              <w:ind w:left="673"/>
              <w:rPr>
                <w:sz w:val="24"/>
              </w:rPr>
            </w:pPr>
            <w:r>
              <w:rPr>
                <w:sz w:val="24"/>
              </w:rPr>
              <w:t>Прогнозный период</w:t>
            </w:r>
          </w:p>
        </w:tc>
        <w:tc>
          <w:tcPr>
            <w:tcW w:w="1983" w:type="dxa"/>
          </w:tcPr>
          <w:p w14:paraId="2F03F962" w14:textId="77777777" w:rsidR="0084393A" w:rsidRDefault="0005184C">
            <w:pPr>
              <w:pStyle w:val="TableParagraph"/>
              <w:spacing w:line="268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Постпрогнозный</w:t>
            </w:r>
          </w:p>
          <w:p w14:paraId="4682EA82" w14:textId="77777777" w:rsidR="0084393A" w:rsidRDefault="0005184C">
            <w:pPr>
              <w:pStyle w:val="TableParagraph"/>
              <w:spacing w:line="264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период</w:t>
            </w:r>
          </w:p>
        </w:tc>
      </w:tr>
      <w:tr w:rsidR="0084393A" w14:paraId="567F0832" w14:textId="77777777">
        <w:trPr>
          <w:trHeight w:val="276"/>
        </w:trPr>
        <w:tc>
          <w:tcPr>
            <w:tcW w:w="4362" w:type="dxa"/>
            <w:vMerge/>
            <w:tcBorders>
              <w:top w:val="nil"/>
            </w:tcBorders>
          </w:tcPr>
          <w:p w14:paraId="5EACB9A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235C25E0" w14:textId="77777777" w:rsidR="0084393A" w:rsidRDefault="0005184C">
            <w:pPr>
              <w:pStyle w:val="TableParagraph"/>
              <w:spacing w:line="256" w:lineRule="exact"/>
              <w:ind w:left="267" w:right="255"/>
              <w:jc w:val="center"/>
              <w:rPr>
                <w:sz w:val="24"/>
              </w:rPr>
            </w:pPr>
            <w:r>
              <w:rPr>
                <w:sz w:val="24"/>
              </w:rPr>
              <w:t>1 – 5 лет</w:t>
            </w:r>
          </w:p>
        </w:tc>
        <w:tc>
          <w:tcPr>
            <w:tcW w:w="1702" w:type="dxa"/>
          </w:tcPr>
          <w:p w14:paraId="2125B7CD" w14:textId="77777777" w:rsidR="0084393A" w:rsidRDefault="0005184C">
            <w:pPr>
              <w:pStyle w:val="TableParagraph"/>
              <w:spacing w:line="256" w:lineRule="exact"/>
              <w:ind w:left="264" w:right="256"/>
              <w:jc w:val="center"/>
              <w:rPr>
                <w:sz w:val="24"/>
              </w:rPr>
            </w:pPr>
            <w:r>
              <w:rPr>
                <w:sz w:val="24"/>
              </w:rPr>
              <w:t>6 – 10 лет</w:t>
            </w:r>
          </w:p>
        </w:tc>
        <w:tc>
          <w:tcPr>
            <w:tcW w:w="1983" w:type="dxa"/>
          </w:tcPr>
          <w:p w14:paraId="3F08FA81" w14:textId="77777777" w:rsidR="0084393A" w:rsidRDefault="0005184C">
            <w:pPr>
              <w:pStyle w:val="TableParagraph"/>
              <w:spacing w:line="256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11 лет</w:t>
            </w:r>
          </w:p>
        </w:tc>
      </w:tr>
      <w:tr w:rsidR="0084393A" w14:paraId="2BBDEE4A" w14:textId="77777777">
        <w:trPr>
          <w:trHeight w:val="278"/>
        </w:trPr>
        <w:tc>
          <w:tcPr>
            <w:tcW w:w="4362" w:type="dxa"/>
          </w:tcPr>
          <w:p w14:paraId="626A3E21" w14:textId="77777777" w:rsidR="0084393A" w:rsidRDefault="0005184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 продаж</w:t>
            </w:r>
          </w:p>
        </w:tc>
        <w:tc>
          <w:tcPr>
            <w:tcW w:w="1702" w:type="dxa"/>
          </w:tcPr>
          <w:p w14:paraId="20DE5B45" w14:textId="77777777" w:rsidR="0084393A" w:rsidRDefault="0005184C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2" w:type="dxa"/>
          </w:tcPr>
          <w:p w14:paraId="0D603365" w14:textId="77777777" w:rsidR="0084393A" w:rsidRDefault="0005184C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</w:tcPr>
          <w:p w14:paraId="3EA06E8D" w14:textId="77777777" w:rsidR="0084393A" w:rsidRDefault="0005184C">
            <w:pPr>
              <w:pStyle w:val="TableParagraph"/>
              <w:spacing w:line="258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</w:tr>
      <w:tr w:rsidR="0084393A" w14:paraId="788CCD2A" w14:textId="77777777">
        <w:trPr>
          <w:trHeight w:val="551"/>
        </w:trPr>
        <w:tc>
          <w:tcPr>
            <w:tcW w:w="4362" w:type="dxa"/>
          </w:tcPr>
          <w:p w14:paraId="306B6945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Операционная рентабельность продаж</w:t>
            </w:r>
          </w:p>
          <w:p w14:paraId="23B2547C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EBIT/Salе</w:t>
            </w:r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14:paraId="0B5FD96A" w14:textId="77777777" w:rsidR="0084393A" w:rsidRDefault="0005184C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2" w:type="dxa"/>
          </w:tcPr>
          <w:p w14:paraId="77246C1B" w14:textId="77777777" w:rsidR="0084393A" w:rsidRDefault="0005184C">
            <w:pPr>
              <w:pStyle w:val="TableParagraph"/>
              <w:spacing w:before="12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3" w:type="dxa"/>
          </w:tcPr>
          <w:p w14:paraId="4B543547" w14:textId="77777777" w:rsidR="0084393A" w:rsidRDefault="0005184C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4393A" w14:paraId="65421CD4" w14:textId="77777777">
        <w:trPr>
          <w:trHeight w:val="275"/>
        </w:trPr>
        <w:tc>
          <w:tcPr>
            <w:tcW w:w="4362" w:type="dxa"/>
          </w:tcPr>
          <w:p w14:paraId="4CA7C56F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 средства / Продажи</w:t>
            </w:r>
          </w:p>
        </w:tc>
        <w:tc>
          <w:tcPr>
            <w:tcW w:w="1702" w:type="dxa"/>
          </w:tcPr>
          <w:p w14:paraId="5B4E12DB" w14:textId="77777777" w:rsidR="0084393A" w:rsidRDefault="0005184C">
            <w:pPr>
              <w:pStyle w:val="TableParagraph"/>
              <w:spacing w:line="256" w:lineRule="exact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02" w:type="dxa"/>
          </w:tcPr>
          <w:p w14:paraId="5D364C19" w14:textId="77777777" w:rsidR="0084393A" w:rsidRDefault="0005184C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983" w:type="dxa"/>
          </w:tcPr>
          <w:p w14:paraId="0712548B" w14:textId="77777777" w:rsidR="0084393A" w:rsidRDefault="0005184C">
            <w:pPr>
              <w:pStyle w:val="TableParagraph"/>
              <w:spacing w:line="256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84393A" w14:paraId="0A9A6652" w14:textId="77777777">
        <w:trPr>
          <w:trHeight w:val="551"/>
        </w:trPr>
        <w:tc>
          <w:tcPr>
            <w:tcW w:w="4362" w:type="dxa"/>
          </w:tcPr>
          <w:p w14:paraId="3458E408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Потребность в оборотном капитале /</w:t>
            </w:r>
          </w:p>
          <w:p w14:paraId="5130D9C7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Продажи</w:t>
            </w:r>
          </w:p>
        </w:tc>
        <w:tc>
          <w:tcPr>
            <w:tcW w:w="1702" w:type="dxa"/>
          </w:tcPr>
          <w:p w14:paraId="5A1F7D16" w14:textId="77777777" w:rsidR="0084393A" w:rsidRDefault="0005184C">
            <w:pPr>
              <w:pStyle w:val="TableParagraph"/>
              <w:spacing w:before="131"/>
              <w:ind w:left="267" w:right="254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702" w:type="dxa"/>
          </w:tcPr>
          <w:p w14:paraId="050E8E03" w14:textId="77777777" w:rsidR="0084393A" w:rsidRDefault="0005184C">
            <w:pPr>
              <w:pStyle w:val="TableParagraph"/>
              <w:spacing w:before="131"/>
              <w:ind w:left="264" w:right="256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983" w:type="dxa"/>
          </w:tcPr>
          <w:p w14:paraId="1A6AB47A" w14:textId="77777777" w:rsidR="0084393A" w:rsidRDefault="0005184C">
            <w:pPr>
              <w:pStyle w:val="TableParagraph"/>
              <w:spacing w:before="131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84393A" w14:paraId="4BC5709B" w14:textId="77777777">
        <w:trPr>
          <w:trHeight w:val="551"/>
        </w:trPr>
        <w:tc>
          <w:tcPr>
            <w:tcW w:w="4362" w:type="dxa"/>
          </w:tcPr>
          <w:p w14:paraId="6053FB8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Прочие долгосрочные активы /</w:t>
            </w:r>
          </w:p>
          <w:p w14:paraId="10E55C89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Продажи</w:t>
            </w:r>
          </w:p>
        </w:tc>
        <w:tc>
          <w:tcPr>
            <w:tcW w:w="1702" w:type="dxa"/>
          </w:tcPr>
          <w:p w14:paraId="4A1BBC3A" w14:textId="77777777" w:rsidR="0084393A" w:rsidRDefault="0005184C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14:paraId="2510C959" w14:textId="77777777" w:rsidR="0084393A" w:rsidRDefault="0005184C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3" w:type="dxa"/>
          </w:tcPr>
          <w:p w14:paraId="100931BA" w14:textId="77777777" w:rsidR="0084393A" w:rsidRDefault="0005184C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4393A" w14:paraId="2DE1ABF6" w14:textId="77777777">
        <w:trPr>
          <w:trHeight w:val="551"/>
        </w:trPr>
        <w:tc>
          <w:tcPr>
            <w:tcW w:w="4362" w:type="dxa"/>
          </w:tcPr>
          <w:p w14:paraId="707DC173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Уплаченные налоги / Операционная</w:t>
            </w:r>
          </w:p>
          <w:p w14:paraId="23733C22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прибыль</w:t>
            </w:r>
          </w:p>
        </w:tc>
        <w:tc>
          <w:tcPr>
            <w:tcW w:w="1702" w:type="dxa"/>
          </w:tcPr>
          <w:p w14:paraId="16D6B8CC" w14:textId="77777777" w:rsidR="0084393A" w:rsidRDefault="0005184C">
            <w:pPr>
              <w:pStyle w:val="TableParagraph"/>
              <w:spacing w:before="131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02" w:type="dxa"/>
          </w:tcPr>
          <w:p w14:paraId="467C38C9" w14:textId="77777777" w:rsidR="0084393A" w:rsidRDefault="0005184C">
            <w:pPr>
              <w:pStyle w:val="TableParagraph"/>
              <w:spacing w:before="131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3" w:type="dxa"/>
          </w:tcPr>
          <w:p w14:paraId="269B4638" w14:textId="77777777" w:rsidR="0084393A" w:rsidRDefault="0005184C">
            <w:pPr>
              <w:pStyle w:val="TableParagraph"/>
              <w:spacing w:before="131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458EB922" w14:textId="77777777" w:rsidR="0084393A" w:rsidRDefault="0084393A">
      <w:pPr>
        <w:jc w:val="center"/>
        <w:rPr>
          <w:sz w:val="24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0F61331C" w14:textId="77777777" w:rsidR="0084393A" w:rsidRDefault="0005184C">
      <w:pPr>
        <w:pStyle w:val="a3"/>
        <w:spacing w:before="67" w:line="360" w:lineRule="auto"/>
        <w:ind w:right="409"/>
        <w:jc w:val="both"/>
      </w:pPr>
      <w:r>
        <w:lastRenderedPageBreak/>
        <w:t>Прогнозный период – 10 лет, первый год остаточного периода, когда предполагается начало стабильного темпа роста продаж, которые остаются постоянными - 11-й год.</w:t>
      </w:r>
    </w:p>
    <w:p w14:paraId="1EF25FEA" w14:textId="77777777" w:rsidR="0084393A" w:rsidRDefault="0005184C">
      <w:pPr>
        <w:pStyle w:val="a3"/>
        <w:spacing w:before="1" w:line="360" w:lineRule="auto"/>
        <w:ind w:right="409"/>
        <w:jc w:val="both"/>
      </w:pPr>
      <w:r>
        <w:t xml:space="preserve">При расчете средневзвешенной цены капитала учтите, что будущее финансирование компании осуществляется за счет 25% заемного капитала и 75% - собственного. Собственный капитал будет сформирован за счет внутренних ресурсов компании. Оценку цены собственного капитала произведите по модели </w:t>
      </w:r>
      <w:r>
        <w:rPr>
          <w:i/>
        </w:rPr>
        <w:t xml:space="preserve">CAPM - </w:t>
      </w:r>
      <w:r>
        <w:t>при этом безрисковая ставка 8%, премия за рыночный риск 12%, бета-коэффициент компании 1,5. Цена заемного капитала компании до уплаты налогов - 15%. Ставка налога на прибыль рассчитывается  в соответствии с НК</w:t>
      </w:r>
      <w:r>
        <w:rPr>
          <w:spacing w:val="-4"/>
        </w:rPr>
        <w:t xml:space="preserve"> </w:t>
      </w:r>
      <w:r>
        <w:t>РФ.</w:t>
      </w:r>
    </w:p>
    <w:p w14:paraId="535643F6" w14:textId="77777777" w:rsidR="0084393A" w:rsidRDefault="0005184C">
      <w:pPr>
        <w:pStyle w:val="a3"/>
        <w:spacing w:before="1"/>
        <w:ind w:left="1101" w:firstLine="0"/>
      </w:pPr>
      <w:r>
        <w:t>Рассчитайте:</w:t>
      </w:r>
    </w:p>
    <w:p w14:paraId="2F7A17CC" w14:textId="77777777" w:rsidR="0084393A" w:rsidRDefault="0005184C">
      <w:pPr>
        <w:pStyle w:val="a4"/>
        <w:numPr>
          <w:ilvl w:val="0"/>
          <w:numId w:val="8"/>
        </w:numPr>
        <w:tabs>
          <w:tab w:val="left" w:pos="1444"/>
        </w:tabs>
        <w:spacing w:before="161" w:line="362" w:lineRule="auto"/>
        <w:ind w:right="410" w:firstLine="708"/>
        <w:rPr>
          <w:sz w:val="28"/>
        </w:rPr>
      </w:pPr>
      <w:r>
        <w:rPr>
          <w:sz w:val="28"/>
        </w:rPr>
        <w:t>стоимость компании на основе модели свободных денежных потоков (</w:t>
      </w:r>
      <w:r>
        <w:rPr>
          <w:i/>
          <w:sz w:val="28"/>
        </w:rPr>
        <w:t>FCFF</w:t>
      </w:r>
      <w:r>
        <w:rPr>
          <w:sz w:val="28"/>
        </w:rPr>
        <w:t>),</w:t>
      </w:r>
    </w:p>
    <w:p w14:paraId="79EFC85E" w14:textId="77777777" w:rsidR="0084393A" w:rsidRDefault="0005184C">
      <w:pPr>
        <w:pStyle w:val="a4"/>
        <w:numPr>
          <w:ilvl w:val="0"/>
          <w:numId w:val="8"/>
        </w:numPr>
        <w:tabs>
          <w:tab w:val="left" w:pos="1407"/>
        </w:tabs>
        <w:spacing w:line="317" w:lineRule="exact"/>
        <w:ind w:left="1406" w:hanging="306"/>
        <w:rPr>
          <w:sz w:val="28"/>
        </w:rPr>
      </w:pPr>
      <w:r>
        <w:rPr>
          <w:sz w:val="28"/>
        </w:rPr>
        <w:t>акционерную 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компании.</w:t>
      </w:r>
    </w:p>
    <w:p w14:paraId="7EE6C77D" w14:textId="77777777" w:rsidR="0084393A" w:rsidRDefault="0084393A">
      <w:pPr>
        <w:pStyle w:val="a3"/>
        <w:ind w:left="0" w:firstLine="0"/>
        <w:rPr>
          <w:sz w:val="20"/>
        </w:rPr>
      </w:pPr>
    </w:p>
    <w:p w14:paraId="768004A9" w14:textId="77777777" w:rsidR="0084393A" w:rsidRDefault="0005184C">
      <w:pPr>
        <w:pStyle w:val="11"/>
        <w:spacing w:before="257" w:line="319" w:lineRule="exact"/>
        <w:ind w:left="3230" w:firstLine="0"/>
        <w:jc w:val="left"/>
      </w:pPr>
      <w:r>
        <w:t>Примеры экзаменационных билетов</w:t>
      </w:r>
    </w:p>
    <w:p w14:paraId="283FCA25" w14:textId="77777777" w:rsidR="0084393A" w:rsidRDefault="0005184C">
      <w:pPr>
        <w:spacing w:line="319" w:lineRule="exact"/>
        <w:ind w:left="1101"/>
        <w:rPr>
          <w:i/>
          <w:sz w:val="28"/>
        </w:rPr>
      </w:pPr>
      <w:r>
        <w:rPr>
          <w:i/>
          <w:sz w:val="28"/>
        </w:rPr>
        <w:t>Пример 1:</w:t>
      </w:r>
    </w:p>
    <w:p w14:paraId="323AC5EF" w14:textId="77777777" w:rsidR="0084393A" w:rsidRDefault="0005184C">
      <w:pPr>
        <w:pStyle w:val="a4"/>
        <w:numPr>
          <w:ilvl w:val="0"/>
          <w:numId w:val="7"/>
        </w:numPr>
        <w:tabs>
          <w:tab w:val="left" w:pos="694"/>
        </w:tabs>
        <w:spacing w:before="119"/>
        <w:ind w:right="414" w:firstLine="0"/>
        <w:rPr>
          <w:i/>
          <w:sz w:val="26"/>
        </w:rPr>
      </w:pPr>
      <w:r>
        <w:rPr>
          <w:sz w:val="26"/>
        </w:rPr>
        <w:t xml:space="preserve">Стоимость компании в модели денежной добавленной стоимости </w:t>
      </w:r>
      <w:r>
        <w:rPr>
          <w:i/>
          <w:sz w:val="26"/>
        </w:rPr>
        <w:t>(Максимальное количество баллов – 20).</w:t>
      </w:r>
    </w:p>
    <w:p w14:paraId="13C82929" w14:textId="77777777" w:rsidR="0084393A" w:rsidRDefault="0005184C">
      <w:pPr>
        <w:pStyle w:val="a4"/>
        <w:numPr>
          <w:ilvl w:val="0"/>
          <w:numId w:val="7"/>
        </w:numPr>
        <w:tabs>
          <w:tab w:val="left" w:pos="785"/>
        </w:tabs>
        <w:spacing w:before="122"/>
        <w:ind w:right="409" w:firstLine="0"/>
        <w:rPr>
          <w:i/>
          <w:sz w:val="26"/>
        </w:rPr>
      </w:pPr>
      <w:r>
        <w:rPr>
          <w:sz w:val="26"/>
        </w:rPr>
        <w:t>Особенности моделирования стоимости растущих компаний. (</w:t>
      </w:r>
      <w:r>
        <w:rPr>
          <w:i/>
          <w:sz w:val="26"/>
        </w:rPr>
        <w:t>Максимальное количество баллов – 20).</w:t>
      </w:r>
    </w:p>
    <w:p w14:paraId="00DFBA61" w14:textId="77777777" w:rsidR="0084393A" w:rsidRDefault="0005184C">
      <w:pPr>
        <w:pStyle w:val="a4"/>
        <w:numPr>
          <w:ilvl w:val="0"/>
          <w:numId w:val="7"/>
        </w:numPr>
        <w:tabs>
          <w:tab w:val="left" w:pos="653"/>
        </w:tabs>
        <w:spacing w:before="240"/>
        <w:ind w:left="652" w:hanging="261"/>
        <w:rPr>
          <w:i/>
          <w:sz w:val="26"/>
        </w:rPr>
      </w:pPr>
      <w:r>
        <w:rPr>
          <w:sz w:val="26"/>
        </w:rPr>
        <w:t xml:space="preserve">Задача. </w:t>
      </w:r>
      <w:r>
        <w:rPr>
          <w:i/>
          <w:sz w:val="26"/>
        </w:rPr>
        <w:t>(Максимальное количество баллов –</w:t>
      </w:r>
      <w:r>
        <w:rPr>
          <w:i/>
          <w:spacing w:val="4"/>
          <w:sz w:val="26"/>
        </w:rPr>
        <w:t xml:space="preserve"> </w:t>
      </w:r>
      <w:r>
        <w:rPr>
          <w:i/>
          <w:sz w:val="26"/>
        </w:rPr>
        <w:t>20).</w:t>
      </w:r>
    </w:p>
    <w:p w14:paraId="21FDBC5C" w14:textId="77777777" w:rsidR="0084393A" w:rsidRDefault="00F15EE7">
      <w:pPr>
        <w:spacing w:before="119" w:line="480" w:lineRule="auto"/>
        <w:ind w:left="1101" w:right="1223"/>
        <w:rPr>
          <w:sz w:val="26"/>
        </w:rPr>
      </w:pPr>
      <w:r>
        <w:pict w14:anchorId="49F9A09E">
          <v:shape id="_x0000_s1026" type="#_x0000_t202" style="position:absolute;left:0;text-align:left;margin-left:51pt;margin-top:51.2pt;width:485.05pt;height:153.5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03"/>
                    <w:gridCol w:w="1702"/>
                    <w:gridCol w:w="1387"/>
                    <w:gridCol w:w="2093"/>
                  </w:tblGrid>
                  <w:tr w:rsidR="0084393A" w14:paraId="1729B07A" w14:textId="77777777">
                    <w:trPr>
                      <w:trHeight w:val="299"/>
                    </w:trPr>
                    <w:tc>
                      <w:tcPr>
                        <w:tcW w:w="4503" w:type="dxa"/>
                        <w:vMerge w:val="restart"/>
                      </w:tcPr>
                      <w:p w14:paraId="17A420D8" w14:textId="77777777" w:rsidR="0084393A" w:rsidRDefault="0084393A">
                        <w:pPr>
                          <w:pStyle w:val="TableParagraph"/>
                          <w:spacing w:before="2"/>
                          <w:rPr>
                            <w:sz w:val="39"/>
                          </w:rPr>
                        </w:pPr>
                      </w:p>
                      <w:p w14:paraId="0E8CB96C" w14:textId="77777777" w:rsidR="0084393A" w:rsidRDefault="0005184C">
                        <w:pPr>
                          <w:pStyle w:val="TableParagraph"/>
                          <w:ind w:left="42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Фактор, влияющий на стоимость</w:t>
                        </w:r>
                      </w:p>
                    </w:tc>
                    <w:tc>
                      <w:tcPr>
                        <w:tcW w:w="5182" w:type="dxa"/>
                        <w:gridSpan w:val="3"/>
                      </w:tcPr>
                      <w:p w14:paraId="47B21DAF" w14:textId="77777777" w:rsidR="0084393A" w:rsidRDefault="0005184C">
                        <w:pPr>
                          <w:pStyle w:val="TableParagraph"/>
                          <w:spacing w:line="280" w:lineRule="exact"/>
                          <w:ind w:left="115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Предполагаемый процент</w:t>
                        </w:r>
                      </w:p>
                    </w:tc>
                  </w:tr>
                  <w:tr w:rsidR="0084393A" w14:paraId="52684B2E" w14:textId="77777777">
                    <w:trPr>
                      <w:trHeight w:val="597"/>
                    </w:trPr>
                    <w:tc>
                      <w:tcPr>
                        <w:tcW w:w="4503" w:type="dxa"/>
                        <w:vMerge/>
                        <w:tcBorders>
                          <w:top w:val="nil"/>
                        </w:tcBorders>
                      </w:tcPr>
                      <w:p w14:paraId="35640593" w14:textId="77777777" w:rsidR="0084393A" w:rsidRDefault="0084393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89" w:type="dxa"/>
                        <w:gridSpan w:val="2"/>
                      </w:tcPr>
                      <w:p w14:paraId="5936964B" w14:textId="77777777" w:rsidR="0084393A" w:rsidRDefault="0005184C">
                        <w:pPr>
                          <w:pStyle w:val="TableParagraph"/>
                          <w:spacing w:before="141"/>
                          <w:ind w:left="42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Прогнозный период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1E309670" w14:textId="77777777" w:rsidR="0084393A" w:rsidRDefault="0005184C">
                        <w:pPr>
                          <w:pStyle w:val="TableParagraph"/>
                          <w:spacing w:line="291" w:lineRule="exact"/>
                          <w:ind w:left="87" w:right="7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Постпрогнозный</w:t>
                        </w:r>
                      </w:p>
                      <w:p w14:paraId="4907FC56" w14:textId="77777777" w:rsidR="0084393A" w:rsidRDefault="0005184C">
                        <w:pPr>
                          <w:pStyle w:val="TableParagraph"/>
                          <w:spacing w:before="1" w:line="285" w:lineRule="exact"/>
                          <w:ind w:left="87" w:right="7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период</w:t>
                        </w:r>
                      </w:p>
                    </w:tc>
                  </w:tr>
                  <w:tr w:rsidR="0084393A" w14:paraId="2A085AE7" w14:textId="77777777">
                    <w:trPr>
                      <w:trHeight w:val="299"/>
                    </w:trPr>
                    <w:tc>
                      <w:tcPr>
                        <w:tcW w:w="4503" w:type="dxa"/>
                        <w:vMerge/>
                        <w:tcBorders>
                          <w:top w:val="nil"/>
                        </w:tcBorders>
                      </w:tcPr>
                      <w:p w14:paraId="0618F8AF" w14:textId="77777777" w:rsidR="0084393A" w:rsidRDefault="0084393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14:paraId="0709044E" w14:textId="77777777" w:rsidR="0084393A" w:rsidRDefault="0005184C">
                        <w:pPr>
                          <w:pStyle w:val="TableParagraph"/>
                          <w:spacing w:line="280" w:lineRule="exact"/>
                          <w:ind w:left="267" w:right="25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 – 2 годы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7FF6D6AF" w14:textId="77777777" w:rsidR="0084393A" w:rsidRDefault="0005184C">
                        <w:pPr>
                          <w:pStyle w:val="TableParagraph"/>
                          <w:spacing w:line="280" w:lineRule="exact"/>
                          <w:ind w:left="389" w:right="383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 год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3B96FA2D" w14:textId="77777777" w:rsidR="0084393A" w:rsidRDefault="0005184C">
                        <w:pPr>
                          <w:pStyle w:val="TableParagraph"/>
                          <w:spacing w:line="280" w:lineRule="exact"/>
                          <w:ind w:left="85" w:right="7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 год</w:t>
                        </w:r>
                      </w:p>
                    </w:tc>
                  </w:tr>
                  <w:tr w:rsidR="0084393A" w14:paraId="20443288" w14:textId="77777777">
                    <w:trPr>
                      <w:trHeight w:val="299"/>
                    </w:trPr>
                    <w:tc>
                      <w:tcPr>
                        <w:tcW w:w="4503" w:type="dxa"/>
                      </w:tcPr>
                      <w:p w14:paraId="1D941F7F" w14:textId="77777777" w:rsidR="0084393A" w:rsidRDefault="0005184C">
                        <w:pPr>
                          <w:pStyle w:val="TableParagraph"/>
                          <w:spacing w:line="280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Рост продаж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5688FADD" w14:textId="77777777" w:rsidR="0084393A" w:rsidRDefault="0005184C">
                        <w:pPr>
                          <w:pStyle w:val="TableParagraph"/>
                          <w:spacing w:line="280" w:lineRule="exact"/>
                          <w:ind w:left="1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5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600CE52C" w14:textId="77777777" w:rsidR="0084393A" w:rsidRDefault="0005184C">
                        <w:pPr>
                          <w:pStyle w:val="TableParagraph"/>
                          <w:spacing w:line="280" w:lineRule="exact"/>
                          <w:ind w:left="10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4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69C0B09C" w14:textId="77777777" w:rsidR="0084393A" w:rsidRDefault="0005184C">
                        <w:pPr>
                          <w:pStyle w:val="TableParagraph"/>
                          <w:spacing w:line="280" w:lineRule="exact"/>
                          <w:ind w:left="1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</w:tr>
                  <w:tr w:rsidR="0084393A" w14:paraId="20C0EF91" w14:textId="77777777">
                    <w:trPr>
                      <w:trHeight w:val="597"/>
                    </w:trPr>
                    <w:tc>
                      <w:tcPr>
                        <w:tcW w:w="4503" w:type="dxa"/>
                      </w:tcPr>
                      <w:p w14:paraId="7353476C" w14:textId="77777777" w:rsidR="0084393A" w:rsidRDefault="0005184C">
                        <w:pPr>
                          <w:pStyle w:val="TableParagraph"/>
                          <w:tabs>
                            <w:tab w:val="left" w:pos="2667"/>
                          </w:tabs>
                          <w:spacing w:line="291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Операционная</w:t>
                        </w:r>
                        <w:r>
                          <w:rPr>
                            <w:sz w:val="26"/>
                          </w:rPr>
                          <w:tab/>
                          <w:t>рентабельность</w:t>
                        </w:r>
                      </w:p>
                      <w:p w14:paraId="5CE7E707" w14:textId="77777777" w:rsidR="0084393A" w:rsidRDefault="0005184C">
                        <w:pPr>
                          <w:pStyle w:val="TableParagraph"/>
                          <w:spacing w:line="287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продаж (</w:t>
                        </w:r>
                        <w:r>
                          <w:rPr>
                            <w:i/>
                            <w:sz w:val="26"/>
                          </w:rPr>
                          <w:t>EBIT/Salе</w:t>
                        </w:r>
                        <w:r>
                          <w:rPr>
                            <w:sz w:val="26"/>
                          </w:rPr>
                          <w:t>)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4796EDDB" w14:textId="77777777" w:rsidR="0084393A" w:rsidRDefault="0005184C">
                        <w:pPr>
                          <w:pStyle w:val="TableParagraph"/>
                          <w:spacing w:before="141"/>
                          <w:ind w:left="1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042FBD22" w14:textId="77777777" w:rsidR="0084393A" w:rsidRDefault="0005184C">
                        <w:pPr>
                          <w:pStyle w:val="TableParagraph"/>
                          <w:spacing w:before="141"/>
                          <w:ind w:left="10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36777B46" w14:textId="77777777" w:rsidR="0084393A" w:rsidRDefault="0005184C">
                        <w:pPr>
                          <w:pStyle w:val="TableParagraph"/>
                          <w:spacing w:before="141"/>
                          <w:ind w:left="1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</w:tr>
                  <w:tr w:rsidR="0084393A" w14:paraId="07863E3C" w14:textId="77777777">
                    <w:trPr>
                      <w:trHeight w:val="300"/>
                    </w:trPr>
                    <w:tc>
                      <w:tcPr>
                        <w:tcW w:w="4503" w:type="dxa"/>
                      </w:tcPr>
                      <w:p w14:paraId="24B35DED" w14:textId="77777777" w:rsidR="0084393A" w:rsidRDefault="0005184C">
                        <w:pPr>
                          <w:pStyle w:val="TableParagraph"/>
                          <w:spacing w:line="280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Капитальные вложения / Продажи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1027152F" w14:textId="77777777" w:rsidR="0084393A" w:rsidRDefault="0005184C">
                        <w:pPr>
                          <w:pStyle w:val="TableParagraph"/>
                          <w:spacing w:line="280" w:lineRule="exact"/>
                          <w:ind w:left="267" w:right="25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40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46645582" w14:textId="77777777" w:rsidR="0084393A" w:rsidRDefault="0005184C">
                        <w:pPr>
                          <w:pStyle w:val="TableParagraph"/>
                          <w:spacing w:line="280" w:lineRule="exact"/>
                          <w:ind w:left="389" w:right="37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45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1231473A" w14:textId="77777777" w:rsidR="0084393A" w:rsidRDefault="0005184C">
                        <w:pPr>
                          <w:pStyle w:val="TableParagraph"/>
                          <w:spacing w:line="280" w:lineRule="exact"/>
                          <w:ind w:left="87" w:right="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43</w:t>
                        </w:r>
                      </w:p>
                    </w:tc>
                  </w:tr>
                  <w:tr w:rsidR="0084393A" w14:paraId="6E2E8B30" w14:textId="77777777">
                    <w:trPr>
                      <w:trHeight w:val="597"/>
                    </w:trPr>
                    <w:tc>
                      <w:tcPr>
                        <w:tcW w:w="4503" w:type="dxa"/>
                      </w:tcPr>
                      <w:p w14:paraId="440E462F" w14:textId="77777777" w:rsidR="0084393A" w:rsidRDefault="0005184C">
                        <w:pPr>
                          <w:pStyle w:val="TableParagraph"/>
                          <w:spacing w:line="291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Уплаченные налоги /</w:t>
                        </w:r>
                        <w:r>
                          <w:rPr>
                            <w:spacing w:val="5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Операционная</w:t>
                        </w:r>
                      </w:p>
                      <w:p w14:paraId="72A7505D" w14:textId="77777777" w:rsidR="0084393A" w:rsidRDefault="0005184C">
                        <w:pPr>
                          <w:pStyle w:val="TableParagraph"/>
                          <w:spacing w:line="287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прибыль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17C2F114" w14:textId="77777777" w:rsidR="0084393A" w:rsidRDefault="0005184C">
                        <w:pPr>
                          <w:pStyle w:val="TableParagraph"/>
                          <w:spacing w:before="141"/>
                          <w:ind w:left="267" w:right="25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2CA75852" w14:textId="77777777" w:rsidR="0084393A" w:rsidRDefault="0005184C">
                        <w:pPr>
                          <w:pStyle w:val="TableParagraph"/>
                          <w:spacing w:before="141"/>
                          <w:ind w:left="389" w:right="37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2AF40347" w14:textId="77777777" w:rsidR="0084393A" w:rsidRDefault="0005184C">
                        <w:pPr>
                          <w:pStyle w:val="TableParagraph"/>
                          <w:spacing w:before="141"/>
                          <w:ind w:left="87" w:right="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</w:tr>
                </w:tbl>
                <w:p w14:paraId="0A9EACD2" w14:textId="77777777" w:rsidR="0084393A" w:rsidRDefault="0084393A">
                  <w:pPr>
                    <w:pStyle w:val="a3"/>
                    <w:ind w:left="0" w:firstLine="0"/>
                  </w:pPr>
                </w:p>
              </w:txbxContent>
            </v:textbox>
            <w10:wrap anchorx="page"/>
          </v:shape>
        </w:pict>
      </w:r>
      <w:r w:rsidR="0005184C">
        <w:rPr>
          <w:sz w:val="26"/>
        </w:rPr>
        <w:t>Рассчитайте стоимость компании на основе следующих предположений: Табл. Предположения для оценки свободных денежных потоков</w:t>
      </w:r>
    </w:p>
    <w:p w14:paraId="1E2FD3D7" w14:textId="77777777" w:rsidR="0084393A" w:rsidRDefault="0084393A">
      <w:pPr>
        <w:spacing w:line="480" w:lineRule="auto"/>
        <w:rPr>
          <w:sz w:val="26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2BDEA9D9" w14:textId="77777777" w:rsidR="0084393A" w:rsidRDefault="0005184C">
      <w:pPr>
        <w:spacing w:before="67" w:line="360" w:lineRule="auto"/>
        <w:ind w:left="392" w:right="419" w:firstLine="708"/>
        <w:jc w:val="both"/>
        <w:rPr>
          <w:sz w:val="26"/>
        </w:rPr>
      </w:pPr>
      <w:r>
        <w:rPr>
          <w:sz w:val="26"/>
        </w:rPr>
        <w:lastRenderedPageBreak/>
        <w:t>Продажи за предыдущий год составили 100 млн. руб. Средневзвешенная цена капитала (</w:t>
      </w:r>
      <w:r>
        <w:rPr>
          <w:i/>
          <w:sz w:val="26"/>
        </w:rPr>
        <w:t>WACC</w:t>
      </w:r>
      <w:r>
        <w:rPr>
          <w:sz w:val="26"/>
        </w:rPr>
        <w:t>) равна 20%.</w:t>
      </w:r>
    </w:p>
    <w:p w14:paraId="1826B7A6" w14:textId="77777777" w:rsidR="0084393A" w:rsidRDefault="0005184C">
      <w:pPr>
        <w:spacing w:before="1" w:line="360" w:lineRule="auto"/>
        <w:ind w:left="392" w:right="412" w:firstLine="708"/>
        <w:jc w:val="both"/>
        <w:rPr>
          <w:sz w:val="26"/>
        </w:rPr>
      </w:pPr>
      <w:r>
        <w:rPr>
          <w:sz w:val="26"/>
        </w:rPr>
        <w:t>Прогнозный период – три года; первый год постпрогнозного периода, когда предполагается начало стабильного темпа роста продаж, которые остаются постоянными – 4-й год.</w:t>
      </w:r>
    </w:p>
    <w:p w14:paraId="206013EA" w14:textId="77777777" w:rsidR="0084393A" w:rsidRDefault="0005184C">
      <w:pPr>
        <w:spacing w:line="321" w:lineRule="exact"/>
        <w:ind w:left="1101"/>
        <w:jc w:val="both"/>
        <w:rPr>
          <w:i/>
          <w:sz w:val="28"/>
        </w:rPr>
      </w:pPr>
      <w:r>
        <w:rPr>
          <w:i/>
          <w:sz w:val="28"/>
        </w:rPr>
        <w:t>Пример 2:</w:t>
      </w:r>
    </w:p>
    <w:p w14:paraId="20E8C779" w14:textId="77777777" w:rsidR="0084393A" w:rsidRDefault="0005184C">
      <w:pPr>
        <w:pStyle w:val="a4"/>
        <w:numPr>
          <w:ilvl w:val="0"/>
          <w:numId w:val="6"/>
        </w:numPr>
        <w:tabs>
          <w:tab w:val="left" w:pos="855"/>
        </w:tabs>
        <w:spacing w:before="121" w:line="298" w:lineRule="exact"/>
        <w:ind w:hanging="463"/>
        <w:jc w:val="both"/>
        <w:rPr>
          <w:sz w:val="26"/>
        </w:rPr>
      </w:pPr>
      <w:r>
        <w:rPr>
          <w:sz w:val="26"/>
        </w:rPr>
        <w:t>Стоимость компании в модели экономической добавленной</w:t>
      </w:r>
      <w:r>
        <w:rPr>
          <w:spacing w:val="26"/>
          <w:sz w:val="26"/>
        </w:rPr>
        <w:t xml:space="preserve"> </w:t>
      </w:r>
      <w:r>
        <w:rPr>
          <w:sz w:val="26"/>
        </w:rPr>
        <w:t>стоимости.</w:t>
      </w:r>
    </w:p>
    <w:p w14:paraId="1D39256B" w14:textId="77777777" w:rsidR="0084393A" w:rsidRDefault="0005184C">
      <w:pPr>
        <w:spacing w:line="298" w:lineRule="exact"/>
        <w:ind w:left="392"/>
        <w:jc w:val="both"/>
        <w:rPr>
          <w:i/>
          <w:sz w:val="26"/>
        </w:rPr>
      </w:pPr>
      <w:r>
        <w:rPr>
          <w:i/>
          <w:sz w:val="26"/>
        </w:rPr>
        <w:t>(Максимальное количество баллов –</w:t>
      </w:r>
      <w:r>
        <w:rPr>
          <w:i/>
          <w:spacing w:val="-21"/>
          <w:sz w:val="26"/>
        </w:rPr>
        <w:t xml:space="preserve"> </w:t>
      </w:r>
      <w:r>
        <w:rPr>
          <w:i/>
          <w:sz w:val="26"/>
        </w:rPr>
        <w:t>20).</w:t>
      </w:r>
    </w:p>
    <w:p w14:paraId="345D3B66" w14:textId="77777777" w:rsidR="0084393A" w:rsidRDefault="0084393A">
      <w:pPr>
        <w:pStyle w:val="a3"/>
        <w:spacing w:before="5"/>
        <w:ind w:left="0" w:firstLine="0"/>
        <w:rPr>
          <w:i/>
          <w:sz w:val="36"/>
        </w:rPr>
      </w:pPr>
    </w:p>
    <w:p w14:paraId="77BC78C1" w14:textId="77777777" w:rsidR="0084393A" w:rsidRDefault="0005184C">
      <w:pPr>
        <w:pStyle w:val="a4"/>
        <w:numPr>
          <w:ilvl w:val="0"/>
          <w:numId w:val="6"/>
        </w:numPr>
        <w:tabs>
          <w:tab w:val="left" w:pos="919"/>
        </w:tabs>
        <w:ind w:left="392" w:right="408" w:firstLine="0"/>
        <w:jc w:val="both"/>
        <w:rPr>
          <w:i/>
          <w:sz w:val="26"/>
        </w:rPr>
      </w:pPr>
      <w:r>
        <w:rPr>
          <w:sz w:val="26"/>
        </w:rPr>
        <w:t>Особенности моделирования стоимости холдингов (групп компаний). (</w:t>
      </w:r>
      <w:r>
        <w:rPr>
          <w:i/>
          <w:sz w:val="26"/>
        </w:rPr>
        <w:t>Максимальное количество баллов – 20).</w:t>
      </w:r>
    </w:p>
    <w:p w14:paraId="14716B41" w14:textId="77777777" w:rsidR="0084393A" w:rsidRDefault="0005184C">
      <w:pPr>
        <w:pStyle w:val="a4"/>
        <w:numPr>
          <w:ilvl w:val="0"/>
          <w:numId w:val="6"/>
        </w:numPr>
        <w:tabs>
          <w:tab w:val="left" w:pos="652"/>
        </w:tabs>
        <w:spacing w:before="240"/>
        <w:ind w:left="652" w:hanging="260"/>
        <w:jc w:val="both"/>
        <w:rPr>
          <w:i/>
          <w:sz w:val="26"/>
        </w:rPr>
      </w:pPr>
      <w:r>
        <w:rPr>
          <w:sz w:val="26"/>
        </w:rPr>
        <w:t xml:space="preserve">Задача. </w:t>
      </w:r>
      <w:r>
        <w:rPr>
          <w:i/>
          <w:sz w:val="26"/>
        </w:rPr>
        <w:t>(Максимальное количество баллов –</w:t>
      </w:r>
      <w:r>
        <w:rPr>
          <w:i/>
          <w:spacing w:val="4"/>
          <w:sz w:val="26"/>
        </w:rPr>
        <w:t xml:space="preserve"> </w:t>
      </w:r>
      <w:r>
        <w:rPr>
          <w:i/>
          <w:sz w:val="26"/>
        </w:rPr>
        <w:t>20).</w:t>
      </w:r>
    </w:p>
    <w:p w14:paraId="5E2C6478" w14:textId="77777777" w:rsidR="0084393A" w:rsidRDefault="0005184C">
      <w:pPr>
        <w:spacing w:before="121"/>
        <w:ind w:left="392" w:right="419" w:firstLine="720"/>
        <w:jc w:val="both"/>
        <w:rPr>
          <w:sz w:val="26"/>
        </w:rPr>
      </w:pPr>
      <w:r>
        <w:rPr>
          <w:sz w:val="26"/>
        </w:rPr>
        <w:t>Продажи в отчетном 20</w:t>
      </w:r>
      <w:r w:rsidR="00F125F5">
        <w:rPr>
          <w:sz w:val="26"/>
        </w:rPr>
        <w:t>21</w:t>
      </w:r>
      <w:r>
        <w:rPr>
          <w:sz w:val="26"/>
        </w:rPr>
        <w:t xml:space="preserve"> г. составили 10 млн. руб. за год. В табл. показаны статьи баланса, величина которых составляет определенный процент продаж:</w:t>
      </w:r>
    </w:p>
    <w:p w14:paraId="681730D9" w14:textId="77777777" w:rsidR="0084393A" w:rsidRDefault="0084393A">
      <w:pPr>
        <w:pStyle w:val="a3"/>
        <w:spacing w:before="8"/>
        <w:ind w:left="0" w:firstLine="0"/>
        <w:rPr>
          <w:sz w:val="2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1878"/>
        <w:gridCol w:w="1525"/>
        <w:gridCol w:w="2923"/>
        <w:gridCol w:w="1878"/>
      </w:tblGrid>
      <w:tr w:rsidR="0084393A" w14:paraId="263B11F9" w14:textId="77777777">
        <w:trPr>
          <w:trHeight w:val="597"/>
        </w:trPr>
        <w:tc>
          <w:tcPr>
            <w:tcW w:w="1628" w:type="dxa"/>
          </w:tcPr>
          <w:p w14:paraId="5CB9EC31" w14:textId="77777777" w:rsidR="0084393A" w:rsidRDefault="0005184C">
            <w:pPr>
              <w:pStyle w:val="TableParagraph"/>
              <w:spacing w:line="291" w:lineRule="exact"/>
              <w:ind w:left="235"/>
              <w:rPr>
                <w:sz w:val="26"/>
              </w:rPr>
            </w:pPr>
            <w:r>
              <w:rPr>
                <w:sz w:val="26"/>
              </w:rPr>
              <w:t>Денежные</w:t>
            </w:r>
          </w:p>
          <w:p w14:paraId="63A6FB33" w14:textId="77777777" w:rsidR="0084393A" w:rsidRDefault="0005184C">
            <w:pPr>
              <w:pStyle w:val="TableParagraph"/>
              <w:spacing w:line="287" w:lineRule="exact"/>
              <w:ind w:left="333"/>
              <w:rPr>
                <w:sz w:val="26"/>
              </w:rPr>
            </w:pPr>
            <w:r>
              <w:rPr>
                <w:sz w:val="26"/>
              </w:rPr>
              <w:t>средства</w:t>
            </w:r>
          </w:p>
        </w:tc>
        <w:tc>
          <w:tcPr>
            <w:tcW w:w="1878" w:type="dxa"/>
          </w:tcPr>
          <w:p w14:paraId="17FFC6D8" w14:textId="77777777" w:rsidR="0084393A" w:rsidRDefault="0005184C">
            <w:pPr>
              <w:pStyle w:val="TableParagraph"/>
              <w:spacing w:line="291" w:lineRule="exact"/>
              <w:ind w:left="232"/>
              <w:rPr>
                <w:sz w:val="26"/>
              </w:rPr>
            </w:pPr>
            <w:r>
              <w:rPr>
                <w:sz w:val="26"/>
              </w:rPr>
              <w:t>Дебиторская</w:t>
            </w:r>
          </w:p>
          <w:p w14:paraId="4A7C14D9" w14:textId="77777777" w:rsidR="0084393A" w:rsidRDefault="0005184C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  <w:tc>
          <w:tcPr>
            <w:tcW w:w="1525" w:type="dxa"/>
          </w:tcPr>
          <w:p w14:paraId="1538B482" w14:textId="77777777" w:rsidR="0084393A" w:rsidRDefault="0005184C">
            <w:pPr>
              <w:pStyle w:val="TableParagraph"/>
              <w:spacing w:line="291" w:lineRule="exact"/>
              <w:ind w:left="346" w:right="337"/>
              <w:jc w:val="center"/>
              <w:rPr>
                <w:sz w:val="26"/>
              </w:rPr>
            </w:pPr>
            <w:r>
              <w:rPr>
                <w:sz w:val="26"/>
              </w:rPr>
              <w:t>Запасы</w:t>
            </w:r>
          </w:p>
        </w:tc>
        <w:tc>
          <w:tcPr>
            <w:tcW w:w="2923" w:type="dxa"/>
          </w:tcPr>
          <w:p w14:paraId="3B719361" w14:textId="77777777" w:rsidR="0084393A" w:rsidRDefault="0005184C">
            <w:pPr>
              <w:pStyle w:val="TableParagraph"/>
              <w:spacing w:line="291" w:lineRule="exact"/>
              <w:ind w:left="135" w:right="133"/>
              <w:jc w:val="center"/>
              <w:rPr>
                <w:sz w:val="26"/>
              </w:rPr>
            </w:pPr>
            <w:r>
              <w:rPr>
                <w:sz w:val="26"/>
              </w:rPr>
              <w:t>Основные средства</w:t>
            </w:r>
          </w:p>
          <w:p w14:paraId="0F2FB3E7" w14:textId="77777777" w:rsidR="0084393A" w:rsidRDefault="0005184C">
            <w:pPr>
              <w:pStyle w:val="TableParagraph"/>
              <w:spacing w:line="287" w:lineRule="exact"/>
              <w:ind w:left="135" w:right="135"/>
              <w:jc w:val="center"/>
              <w:rPr>
                <w:sz w:val="26"/>
              </w:rPr>
            </w:pPr>
            <w:r>
              <w:rPr>
                <w:sz w:val="26"/>
              </w:rPr>
              <w:t>(остаточная стоимость)</w:t>
            </w:r>
          </w:p>
        </w:tc>
        <w:tc>
          <w:tcPr>
            <w:tcW w:w="1878" w:type="dxa"/>
          </w:tcPr>
          <w:p w14:paraId="34155938" w14:textId="77777777" w:rsidR="0084393A" w:rsidRDefault="0005184C">
            <w:pPr>
              <w:pStyle w:val="TableParagraph"/>
              <w:spacing w:line="291" w:lineRule="exact"/>
              <w:ind w:left="166"/>
              <w:rPr>
                <w:sz w:val="26"/>
              </w:rPr>
            </w:pPr>
            <w:r>
              <w:rPr>
                <w:sz w:val="26"/>
              </w:rPr>
              <w:t>Кредиторская</w:t>
            </w:r>
          </w:p>
          <w:p w14:paraId="320C8AF1" w14:textId="77777777" w:rsidR="0084393A" w:rsidRDefault="0005184C">
            <w:pPr>
              <w:pStyle w:val="TableParagraph"/>
              <w:spacing w:line="287" w:lineRule="exact"/>
              <w:ind w:left="104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</w:tr>
      <w:tr w:rsidR="0084393A" w14:paraId="342773B9" w14:textId="77777777">
        <w:trPr>
          <w:trHeight w:val="300"/>
        </w:trPr>
        <w:tc>
          <w:tcPr>
            <w:tcW w:w="1628" w:type="dxa"/>
          </w:tcPr>
          <w:p w14:paraId="432D4FCE" w14:textId="77777777" w:rsidR="0084393A" w:rsidRDefault="0005184C">
            <w:pPr>
              <w:pStyle w:val="TableParagraph"/>
              <w:spacing w:line="280" w:lineRule="exact"/>
              <w:ind w:left="620" w:right="611"/>
              <w:jc w:val="center"/>
              <w:rPr>
                <w:sz w:val="26"/>
              </w:rPr>
            </w:pPr>
            <w:r>
              <w:rPr>
                <w:sz w:val="26"/>
              </w:rPr>
              <w:t>2%</w:t>
            </w:r>
          </w:p>
        </w:tc>
        <w:tc>
          <w:tcPr>
            <w:tcW w:w="1878" w:type="dxa"/>
          </w:tcPr>
          <w:p w14:paraId="3C5B5D37" w14:textId="77777777" w:rsidR="0084393A" w:rsidRDefault="0005184C">
            <w:pPr>
              <w:pStyle w:val="TableParagraph"/>
              <w:spacing w:line="280" w:lineRule="exact"/>
              <w:ind w:left="676" w:right="669"/>
              <w:jc w:val="center"/>
              <w:rPr>
                <w:sz w:val="26"/>
              </w:rPr>
            </w:pPr>
            <w:r>
              <w:rPr>
                <w:sz w:val="26"/>
              </w:rPr>
              <w:t>25%</w:t>
            </w:r>
          </w:p>
        </w:tc>
        <w:tc>
          <w:tcPr>
            <w:tcW w:w="1525" w:type="dxa"/>
          </w:tcPr>
          <w:p w14:paraId="1813D67B" w14:textId="77777777" w:rsidR="0084393A" w:rsidRDefault="0005184C">
            <w:pPr>
              <w:pStyle w:val="TableParagraph"/>
              <w:spacing w:line="280" w:lineRule="exact"/>
              <w:ind w:left="345" w:right="337"/>
              <w:jc w:val="center"/>
              <w:rPr>
                <w:sz w:val="26"/>
              </w:rPr>
            </w:pPr>
            <w:r>
              <w:rPr>
                <w:sz w:val="26"/>
              </w:rPr>
              <w:t>15%</w:t>
            </w:r>
          </w:p>
        </w:tc>
        <w:tc>
          <w:tcPr>
            <w:tcW w:w="2923" w:type="dxa"/>
          </w:tcPr>
          <w:p w14:paraId="4C17FBCF" w14:textId="77777777" w:rsidR="0084393A" w:rsidRDefault="0005184C">
            <w:pPr>
              <w:pStyle w:val="TableParagraph"/>
              <w:spacing w:line="280" w:lineRule="exact"/>
              <w:ind w:left="135" w:right="134"/>
              <w:jc w:val="center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1878" w:type="dxa"/>
          </w:tcPr>
          <w:p w14:paraId="4F2406D8" w14:textId="77777777" w:rsidR="0084393A" w:rsidRDefault="0005184C">
            <w:pPr>
              <w:pStyle w:val="TableParagraph"/>
              <w:spacing w:line="280" w:lineRule="exact"/>
              <w:ind w:left="673" w:right="672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</w:tr>
    </w:tbl>
    <w:p w14:paraId="688F3F38" w14:textId="77777777" w:rsidR="0084393A" w:rsidRDefault="0084393A">
      <w:pPr>
        <w:pStyle w:val="a3"/>
        <w:spacing w:before="2"/>
        <w:ind w:left="0" w:firstLine="0"/>
        <w:rPr>
          <w:sz w:val="25"/>
        </w:rPr>
      </w:pPr>
    </w:p>
    <w:p w14:paraId="5A793E54" w14:textId="77777777" w:rsidR="0084393A" w:rsidRDefault="0005184C">
      <w:pPr>
        <w:ind w:left="1113"/>
        <w:rPr>
          <w:sz w:val="26"/>
        </w:rPr>
      </w:pPr>
      <w:r>
        <w:rPr>
          <w:sz w:val="26"/>
        </w:rPr>
        <w:t>Вот данные отчетного баланса за 20</w:t>
      </w:r>
      <w:r w:rsidR="00F125F5">
        <w:rPr>
          <w:sz w:val="26"/>
        </w:rPr>
        <w:t>21</w:t>
      </w:r>
      <w:r>
        <w:rPr>
          <w:sz w:val="26"/>
        </w:rPr>
        <w:t xml:space="preserve"> г.:</w:t>
      </w:r>
    </w:p>
    <w:p w14:paraId="7859076F" w14:textId="77777777" w:rsidR="0084393A" w:rsidRDefault="0084393A">
      <w:pPr>
        <w:pStyle w:val="a3"/>
        <w:spacing w:before="10"/>
        <w:ind w:left="0" w:firstLine="0"/>
        <w:rPr>
          <w:sz w:val="26"/>
        </w:rPr>
      </w:pPr>
    </w:p>
    <w:tbl>
      <w:tblPr>
        <w:tblStyle w:val="TableNormal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1431"/>
        <w:gridCol w:w="3578"/>
        <w:gridCol w:w="1259"/>
      </w:tblGrid>
      <w:tr w:rsidR="0084393A" w14:paraId="715F5159" w14:textId="77777777">
        <w:trPr>
          <w:trHeight w:val="297"/>
        </w:trPr>
        <w:tc>
          <w:tcPr>
            <w:tcW w:w="4211" w:type="dxa"/>
            <w:gridSpan w:val="2"/>
          </w:tcPr>
          <w:p w14:paraId="0A7F353F" w14:textId="77777777" w:rsidR="0084393A" w:rsidRDefault="0005184C">
            <w:pPr>
              <w:pStyle w:val="TableParagraph"/>
              <w:spacing w:line="277" w:lineRule="exact"/>
              <w:ind w:left="1652" w:right="1643"/>
              <w:jc w:val="center"/>
              <w:rPr>
                <w:sz w:val="26"/>
              </w:rPr>
            </w:pPr>
            <w:r>
              <w:rPr>
                <w:sz w:val="26"/>
              </w:rPr>
              <w:t>Активы</w:t>
            </w:r>
          </w:p>
        </w:tc>
        <w:tc>
          <w:tcPr>
            <w:tcW w:w="4837" w:type="dxa"/>
            <w:gridSpan w:val="2"/>
          </w:tcPr>
          <w:p w14:paraId="4D2A788B" w14:textId="77777777" w:rsidR="0084393A" w:rsidRDefault="0005184C">
            <w:pPr>
              <w:pStyle w:val="TableParagraph"/>
              <w:spacing w:line="277" w:lineRule="exact"/>
              <w:ind w:left="1909" w:right="1906"/>
              <w:jc w:val="center"/>
              <w:rPr>
                <w:sz w:val="26"/>
              </w:rPr>
            </w:pPr>
            <w:r>
              <w:rPr>
                <w:sz w:val="26"/>
              </w:rPr>
              <w:t>Пассивы</w:t>
            </w:r>
          </w:p>
        </w:tc>
      </w:tr>
      <w:tr w:rsidR="0084393A" w14:paraId="70CC44EB" w14:textId="77777777">
        <w:trPr>
          <w:trHeight w:val="599"/>
        </w:trPr>
        <w:tc>
          <w:tcPr>
            <w:tcW w:w="2780" w:type="dxa"/>
          </w:tcPr>
          <w:p w14:paraId="70C0AFE7" w14:textId="77777777" w:rsidR="0084393A" w:rsidRDefault="0005184C">
            <w:pPr>
              <w:pStyle w:val="TableParagraph"/>
              <w:tabs>
                <w:tab w:val="left" w:pos="1710"/>
              </w:tabs>
              <w:spacing w:line="293" w:lineRule="exact"/>
              <w:ind w:left="110"/>
              <w:rPr>
                <w:sz w:val="26"/>
              </w:rPr>
            </w:pPr>
            <w:r>
              <w:rPr>
                <w:sz w:val="26"/>
              </w:rPr>
              <w:t>Основные</w:t>
            </w:r>
            <w:r>
              <w:rPr>
                <w:sz w:val="26"/>
              </w:rPr>
              <w:tab/>
              <w:t>средства</w:t>
            </w:r>
          </w:p>
          <w:p w14:paraId="2B291267" w14:textId="77777777" w:rsidR="0084393A" w:rsidRDefault="0005184C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(остат.стоимость)</w:t>
            </w:r>
          </w:p>
        </w:tc>
        <w:tc>
          <w:tcPr>
            <w:tcW w:w="1431" w:type="dxa"/>
          </w:tcPr>
          <w:p w14:paraId="61B3B908" w14:textId="77777777" w:rsidR="0084393A" w:rsidRDefault="0005184C">
            <w:pPr>
              <w:pStyle w:val="TableParagraph"/>
              <w:spacing w:line="294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2 000 000</w:t>
            </w:r>
          </w:p>
        </w:tc>
        <w:tc>
          <w:tcPr>
            <w:tcW w:w="3578" w:type="dxa"/>
          </w:tcPr>
          <w:p w14:paraId="46CE49EA" w14:textId="77777777" w:rsidR="0084393A" w:rsidRDefault="0005184C">
            <w:pPr>
              <w:pStyle w:val="TableParagraph"/>
              <w:spacing w:line="294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Собственный капитал</w:t>
            </w:r>
          </w:p>
        </w:tc>
        <w:tc>
          <w:tcPr>
            <w:tcW w:w="1259" w:type="dxa"/>
          </w:tcPr>
          <w:p w14:paraId="72F65FF6" w14:textId="77777777" w:rsidR="0084393A" w:rsidRDefault="0005184C">
            <w:pPr>
              <w:pStyle w:val="TableParagraph"/>
              <w:spacing w:line="294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3 700 000</w:t>
            </w:r>
          </w:p>
        </w:tc>
      </w:tr>
      <w:tr w:rsidR="0084393A" w14:paraId="709D7AB0" w14:textId="77777777">
        <w:trPr>
          <w:trHeight w:val="597"/>
        </w:trPr>
        <w:tc>
          <w:tcPr>
            <w:tcW w:w="2780" w:type="dxa"/>
          </w:tcPr>
          <w:p w14:paraId="677CE294" w14:textId="77777777" w:rsidR="0084393A" w:rsidRDefault="0005184C">
            <w:pPr>
              <w:pStyle w:val="TableParagraph"/>
              <w:spacing w:line="291" w:lineRule="exact"/>
              <w:ind w:left="304"/>
              <w:rPr>
                <w:sz w:val="26"/>
              </w:rPr>
            </w:pPr>
            <w:r>
              <w:rPr>
                <w:sz w:val="26"/>
              </w:rPr>
              <w:t>Оборотные активы, в</w:t>
            </w:r>
          </w:p>
          <w:p w14:paraId="3D0D47AB" w14:textId="77777777" w:rsidR="0084393A" w:rsidRDefault="0005184C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том числе:</w:t>
            </w:r>
          </w:p>
        </w:tc>
        <w:tc>
          <w:tcPr>
            <w:tcW w:w="1431" w:type="dxa"/>
          </w:tcPr>
          <w:p w14:paraId="41834748" w14:textId="77777777" w:rsidR="0084393A" w:rsidRDefault="0005184C">
            <w:pPr>
              <w:pStyle w:val="TableParagraph"/>
              <w:spacing w:line="291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4 200 000</w:t>
            </w:r>
          </w:p>
        </w:tc>
        <w:tc>
          <w:tcPr>
            <w:tcW w:w="3578" w:type="dxa"/>
          </w:tcPr>
          <w:p w14:paraId="64527F07" w14:textId="77777777" w:rsidR="0084393A" w:rsidRDefault="0005184C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Долгосрочные обязательства</w:t>
            </w:r>
          </w:p>
        </w:tc>
        <w:tc>
          <w:tcPr>
            <w:tcW w:w="1259" w:type="dxa"/>
          </w:tcPr>
          <w:p w14:paraId="4BE022A2" w14:textId="77777777" w:rsidR="0084393A" w:rsidRDefault="0005184C">
            <w:pPr>
              <w:pStyle w:val="TableParagraph"/>
              <w:spacing w:line="291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1 000 000</w:t>
            </w:r>
          </w:p>
        </w:tc>
      </w:tr>
      <w:tr w:rsidR="0084393A" w14:paraId="761D6223" w14:textId="77777777">
        <w:trPr>
          <w:trHeight w:val="597"/>
        </w:trPr>
        <w:tc>
          <w:tcPr>
            <w:tcW w:w="2780" w:type="dxa"/>
          </w:tcPr>
          <w:p w14:paraId="6478A9F9" w14:textId="77777777" w:rsidR="0084393A" w:rsidRDefault="0005184C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Запасы</w:t>
            </w:r>
          </w:p>
        </w:tc>
        <w:tc>
          <w:tcPr>
            <w:tcW w:w="1431" w:type="dxa"/>
          </w:tcPr>
          <w:p w14:paraId="041D8F00" w14:textId="77777777" w:rsidR="0084393A" w:rsidRDefault="0005184C">
            <w:pPr>
              <w:pStyle w:val="TableParagraph"/>
              <w:spacing w:line="291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1 500 000</w:t>
            </w:r>
          </w:p>
        </w:tc>
        <w:tc>
          <w:tcPr>
            <w:tcW w:w="3578" w:type="dxa"/>
          </w:tcPr>
          <w:p w14:paraId="7D03A8CC" w14:textId="77777777" w:rsidR="0084393A" w:rsidRDefault="0005184C">
            <w:pPr>
              <w:pStyle w:val="TableParagraph"/>
              <w:spacing w:line="291" w:lineRule="exact"/>
              <w:ind w:left="301"/>
              <w:rPr>
                <w:sz w:val="26"/>
              </w:rPr>
            </w:pPr>
            <w:r>
              <w:rPr>
                <w:sz w:val="26"/>
              </w:rPr>
              <w:t>Краткосрочные</w:t>
            </w:r>
          </w:p>
          <w:p w14:paraId="106F83FC" w14:textId="77777777" w:rsidR="0084393A" w:rsidRDefault="0005184C">
            <w:pPr>
              <w:pStyle w:val="TableParagraph"/>
              <w:spacing w:before="1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обязательства, в том числе:</w:t>
            </w:r>
          </w:p>
        </w:tc>
        <w:tc>
          <w:tcPr>
            <w:tcW w:w="1259" w:type="dxa"/>
          </w:tcPr>
          <w:p w14:paraId="2127275A" w14:textId="77777777" w:rsidR="0084393A" w:rsidRDefault="0005184C">
            <w:pPr>
              <w:pStyle w:val="TableParagraph"/>
              <w:spacing w:line="291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1 500 000</w:t>
            </w:r>
          </w:p>
        </w:tc>
      </w:tr>
      <w:tr w:rsidR="0084393A" w14:paraId="39CE3526" w14:textId="77777777">
        <w:trPr>
          <w:trHeight w:val="600"/>
        </w:trPr>
        <w:tc>
          <w:tcPr>
            <w:tcW w:w="2780" w:type="dxa"/>
          </w:tcPr>
          <w:p w14:paraId="604ACCA1" w14:textId="77777777" w:rsidR="0084393A" w:rsidRDefault="0005184C">
            <w:pPr>
              <w:pStyle w:val="TableParagraph"/>
              <w:spacing w:line="292" w:lineRule="exact"/>
              <w:ind w:left="110"/>
              <w:rPr>
                <w:sz w:val="26"/>
              </w:rPr>
            </w:pPr>
            <w:r>
              <w:rPr>
                <w:sz w:val="26"/>
              </w:rPr>
              <w:t>Дебиторская</w:t>
            </w:r>
          </w:p>
          <w:p w14:paraId="30991654" w14:textId="77777777" w:rsidR="0084393A" w:rsidRDefault="0005184C">
            <w:pPr>
              <w:pStyle w:val="TableParagraph"/>
              <w:spacing w:before="1"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  <w:tc>
          <w:tcPr>
            <w:tcW w:w="1431" w:type="dxa"/>
          </w:tcPr>
          <w:p w14:paraId="7BFA662F" w14:textId="77777777" w:rsidR="0084393A" w:rsidRDefault="0005184C">
            <w:pPr>
              <w:pStyle w:val="TableParagraph"/>
              <w:spacing w:line="292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2 500 000</w:t>
            </w:r>
          </w:p>
        </w:tc>
        <w:tc>
          <w:tcPr>
            <w:tcW w:w="3578" w:type="dxa"/>
          </w:tcPr>
          <w:p w14:paraId="502F18D4" w14:textId="77777777" w:rsidR="0084393A" w:rsidRDefault="0005184C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Краткосрочные кредиты</w:t>
            </w:r>
          </w:p>
        </w:tc>
        <w:tc>
          <w:tcPr>
            <w:tcW w:w="1259" w:type="dxa"/>
          </w:tcPr>
          <w:p w14:paraId="39D84B51" w14:textId="77777777" w:rsidR="0084393A" w:rsidRDefault="0005184C">
            <w:pPr>
              <w:pStyle w:val="TableParagraph"/>
              <w:spacing w:line="292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500 000</w:t>
            </w:r>
          </w:p>
        </w:tc>
      </w:tr>
      <w:tr w:rsidR="0084393A" w14:paraId="31D0DBD9" w14:textId="77777777">
        <w:trPr>
          <w:trHeight w:val="297"/>
        </w:trPr>
        <w:tc>
          <w:tcPr>
            <w:tcW w:w="2780" w:type="dxa"/>
          </w:tcPr>
          <w:p w14:paraId="36D9BAA9" w14:textId="77777777" w:rsidR="0084393A" w:rsidRDefault="0005184C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Денежные средства</w:t>
            </w:r>
          </w:p>
        </w:tc>
        <w:tc>
          <w:tcPr>
            <w:tcW w:w="1431" w:type="dxa"/>
          </w:tcPr>
          <w:p w14:paraId="59DAC6A6" w14:textId="77777777" w:rsidR="0084393A" w:rsidRDefault="0005184C">
            <w:pPr>
              <w:pStyle w:val="TableParagraph"/>
              <w:spacing w:line="277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200 000</w:t>
            </w:r>
          </w:p>
        </w:tc>
        <w:tc>
          <w:tcPr>
            <w:tcW w:w="3578" w:type="dxa"/>
          </w:tcPr>
          <w:p w14:paraId="3903C5AB" w14:textId="77777777" w:rsidR="0084393A" w:rsidRDefault="0005184C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Кредиторская задолженность</w:t>
            </w:r>
          </w:p>
        </w:tc>
        <w:tc>
          <w:tcPr>
            <w:tcW w:w="1259" w:type="dxa"/>
          </w:tcPr>
          <w:p w14:paraId="60C2F228" w14:textId="77777777" w:rsidR="0084393A" w:rsidRDefault="0005184C">
            <w:pPr>
              <w:pStyle w:val="TableParagraph"/>
              <w:spacing w:line="277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1 000 000</w:t>
            </w:r>
          </w:p>
        </w:tc>
      </w:tr>
      <w:tr w:rsidR="0084393A" w14:paraId="2DC08738" w14:textId="77777777">
        <w:trPr>
          <w:trHeight w:val="299"/>
        </w:trPr>
        <w:tc>
          <w:tcPr>
            <w:tcW w:w="2780" w:type="dxa"/>
          </w:tcPr>
          <w:p w14:paraId="348EDC37" w14:textId="77777777" w:rsidR="0084393A" w:rsidRDefault="0005184C">
            <w:pPr>
              <w:pStyle w:val="TableParagraph"/>
              <w:spacing w:line="280" w:lineRule="exact"/>
              <w:ind w:left="304"/>
              <w:rPr>
                <w:sz w:val="26"/>
              </w:rPr>
            </w:pPr>
            <w:r>
              <w:rPr>
                <w:sz w:val="26"/>
              </w:rPr>
              <w:t>Итого активы</w:t>
            </w:r>
          </w:p>
        </w:tc>
        <w:tc>
          <w:tcPr>
            <w:tcW w:w="1431" w:type="dxa"/>
          </w:tcPr>
          <w:p w14:paraId="67A2EF49" w14:textId="77777777" w:rsidR="0084393A" w:rsidRDefault="0005184C">
            <w:pPr>
              <w:pStyle w:val="TableParagraph"/>
              <w:spacing w:line="280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6 200 000</w:t>
            </w:r>
          </w:p>
        </w:tc>
        <w:tc>
          <w:tcPr>
            <w:tcW w:w="3578" w:type="dxa"/>
          </w:tcPr>
          <w:p w14:paraId="70C2C465" w14:textId="77777777" w:rsidR="0084393A" w:rsidRDefault="0005184C">
            <w:pPr>
              <w:pStyle w:val="TableParagraph"/>
              <w:spacing w:line="280" w:lineRule="exact"/>
              <w:ind w:left="301"/>
              <w:rPr>
                <w:sz w:val="26"/>
              </w:rPr>
            </w:pPr>
            <w:r>
              <w:rPr>
                <w:sz w:val="26"/>
              </w:rPr>
              <w:t>Итого пассивы</w:t>
            </w:r>
          </w:p>
        </w:tc>
        <w:tc>
          <w:tcPr>
            <w:tcW w:w="1259" w:type="dxa"/>
          </w:tcPr>
          <w:p w14:paraId="7AF540B6" w14:textId="77777777" w:rsidR="0084393A" w:rsidRDefault="0005184C">
            <w:pPr>
              <w:pStyle w:val="TableParagraph"/>
              <w:spacing w:line="280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6 200 000</w:t>
            </w:r>
          </w:p>
        </w:tc>
      </w:tr>
    </w:tbl>
    <w:p w14:paraId="4E1047FC" w14:textId="77777777" w:rsidR="0084393A" w:rsidRDefault="0084393A">
      <w:pPr>
        <w:pStyle w:val="a3"/>
        <w:spacing w:before="5"/>
        <w:ind w:left="0" w:firstLine="0"/>
        <w:rPr>
          <w:sz w:val="25"/>
        </w:rPr>
      </w:pPr>
    </w:p>
    <w:p w14:paraId="61A663D0" w14:textId="77777777" w:rsidR="0084393A" w:rsidRDefault="0005184C">
      <w:pPr>
        <w:ind w:left="1113"/>
        <w:rPr>
          <w:sz w:val="26"/>
        </w:rPr>
      </w:pPr>
      <w:r>
        <w:rPr>
          <w:sz w:val="26"/>
        </w:rPr>
        <w:t>Продажи в следующем 2019 году вырастут на 20% и составят 12 млн. руб.</w:t>
      </w:r>
    </w:p>
    <w:p w14:paraId="47501787" w14:textId="77777777" w:rsidR="0084393A" w:rsidRDefault="0005184C">
      <w:pPr>
        <w:spacing w:before="150" w:line="360" w:lineRule="auto"/>
        <w:ind w:left="392" w:firstLine="720"/>
        <w:rPr>
          <w:sz w:val="26"/>
        </w:rPr>
      </w:pPr>
      <w:r>
        <w:rPr>
          <w:sz w:val="26"/>
        </w:rPr>
        <w:t>Маржа чистой прибыли (чистая прибыль/выручка) равна 10%, коэффициент дивидендных выплат 20%.</w:t>
      </w:r>
    </w:p>
    <w:p w14:paraId="66A35E46" w14:textId="77777777" w:rsidR="0084393A" w:rsidRDefault="0005184C">
      <w:pPr>
        <w:spacing w:line="360" w:lineRule="auto"/>
        <w:ind w:left="392" w:firstLine="720"/>
        <w:rPr>
          <w:sz w:val="26"/>
        </w:rPr>
      </w:pPr>
      <w:r>
        <w:rPr>
          <w:sz w:val="26"/>
        </w:rPr>
        <w:t>Дополнительные активы финансируются на 50% с помощью долгосрочных обязательств и на 50% - краткосрочных кредитов.</w:t>
      </w:r>
    </w:p>
    <w:p w14:paraId="2464812B" w14:textId="77777777" w:rsidR="0084393A" w:rsidRDefault="0005184C">
      <w:pPr>
        <w:ind w:left="1113"/>
        <w:rPr>
          <w:sz w:val="26"/>
        </w:rPr>
      </w:pPr>
      <w:r>
        <w:rPr>
          <w:sz w:val="26"/>
        </w:rPr>
        <w:t>Составьте прогнозный баланс компании на следующий 20</w:t>
      </w:r>
      <w:r w:rsidR="00F125F5">
        <w:rPr>
          <w:sz w:val="26"/>
        </w:rPr>
        <w:t>22</w:t>
      </w:r>
      <w:r>
        <w:rPr>
          <w:sz w:val="26"/>
        </w:rPr>
        <w:t xml:space="preserve"> год.</w:t>
      </w:r>
    </w:p>
    <w:p w14:paraId="3EBC0B04" w14:textId="77777777" w:rsidR="0084393A" w:rsidRDefault="0084393A">
      <w:pPr>
        <w:rPr>
          <w:sz w:val="26"/>
        </w:rPr>
        <w:sectPr w:rsidR="0084393A">
          <w:pgSz w:w="11910" w:h="16840"/>
          <w:pgMar w:top="1340" w:right="720" w:bottom="1340" w:left="740" w:header="0" w:footer="1097" w:gutter="0"/>
          <w:cols w:space="720"/>
        </w:sectPr>
      </w:pPr>
    </w:p>
    <w:p w14:paraId="4EFF5B5D" w14:textId="77777777" w:rsidR="0084393A" w:rsidRDefault="0005184C">
      <w:pPr>
        <w:pStyle w:val="11"/>
        <w:numPr>
          <w:ilvl w:val="1"/>
          <w:numId w:val="15"/>
        </w:numPr>
        <w:tabs>
          <w:tab w:val="left" w:pos="1526"/>
        </w:tabs>
        <w:spacing w:before="72" w:line="362" w:lineRule="auto"/>
        <w:ind w:right="419"/>
      </w:pPr>
      <w:r>
        <w:lastRenderedPageBreak/>
        <w:t>Соответствующие приказы, распоряжения ректората о контроле уровня освоения дисциплин и сформированности компетенций</w:t>
      </w:r>
      <w:r>
        <w:rPr>
          <w:spacing w:val="-21"/>
        </w:rPr>
        <w:t xml:space="preserve"> </w:t>
      </w:r>
      <w:r>
        <w:t>студентов</w:t>
      </w:r>
    </w:p>
    <w:p w14:paraId="3560E07E" w14:textId="77777777" w:rsidR="0084393A" w:rsidRDefault="0005184C">
      <w:pPr>
        <w:pStyle w:val="a3"/>
        <w:spacing w:line="360" w:lineRule="auto"/>
        <w:ind w:right="411"/>
        <w:jc w:val="both"/>
      </w:pPr>
      <w: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60911637" w14:textId="77777777" w:rsidR="0084393A" w:rsidRDefault="0005184C">
      <w:pPr>
        <w:pStyle w:val="11"/>
        <w:spacing w:line="360" w:lineRule="auto"/>
        <w:ind w:right="415"/>
      </w:pPr>
      <w:r>
        <w:t>8. Перечень основной и дополнительной учебной литературы, необходимой для освоения дисциплины</w:t>
      </w:r>
    </w:p>
    <w:p w14:paraId="390E3105" w14:textId="77777777" w:rsidR="0084393A" w:rsidRDefault="0005184C">
      <w:pPr>
        <w:spacing w:line="321" w:lineRule="exact"/>
        <w:ind w:left="1101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14:paraId="707B5C03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53" w:line="360" w:lineRule="auto"/>
        <w:ind w:right="419" w:firstLine="708"/>
        <w:jc w:val="both"/>
        <w:rPr>
          <w:sz w:val="28"/>
        </w:rPr>
      </w:pPr>
      <w:r>
        <w:rPr>
          <w:sz w:val="28"/>
        </w:rPr>
        <w:t>Гражданский кодекс Российской Федерации (в действующей редакции)</w:t>
      </w:r>
    </w:p>
    <w:p w14:paraId="4785DF11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>Налоговый кодекс Российской Федерации (в действующей</w:t>
      </w:r>
      <w:r>
        <w:rPr>
          <w:spacing w:val="-12"/>
          <w:sz w:val="28"/>
        </w:rPr>
        <w:t xml:space="preserve"> </w:t>
      </w:r>
      <w:r>
        <w:rPr>
          <w:sz w:val="28"/>
        </w:rPr>
        <w:t>редакции)</w:t>
      </w:r>
    </w:p>
    <w:p w14:paraId="75CB724E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61" w:line="362" w:lineRule="auto"/>
        <w:ind w:right="419" w:firstLine="708"/>
        <w:jc w:val="both"/>
        <w:rPr>
          <w:color w:val="333333"/>
          <w:sz w:val="28"/>
        </w:rPr>
      </w:pPr>
      <w:r>
        <w:rPr>
          <w:sz w:val="28"/>
        </w:rPr>
        <w:t>Ф</w:t>
      </w:r>
      <w:r>
        <w:rPr>
          <w:color w:val="333333"/>
          <w:sz w:val="28"/>
        </w:rPr>
        <w:t xml:space="preserve">едеральный закон "О консолидированной финансовой отчетности" от 27.07.2010 N 208-ФЗ </w:t>
      </w:r>
      <w:r>
        <w:rPr>
          <w:sz w:val="28"/>
        </w:rPr>
        <w:t>(в действующей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редакции)</w:t>
      </w:r>
    </w:p>
    <w:p w14:paraId="18ED0017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08" w:firstLine="708"/>
        <w:jc w:val="both"/>
        <w:rPr>
          <w:sz w:val="28"/>
        </w:rPr>
      </w:pPr>
      <w:r>
        <w:rPr>
          <w:sz w:val="28"/>
        </w:rPr>
        <w:t>Федеральный закон «О рынке ценных бумаг» от 22.04.1996 N 39-ФЗ (в действующей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редакции)</w:t>
      </w:r>
    </w:p>
    <w:p w14:paraId="57293F9B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Федеральный закон «Об акционерных обществах» от 26.12.1995 N 208-ФЗ (в действующей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редакции)</w:t>
      </w:r>
    </w:p>
    <w:p w14:paraId="647A019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6" w:firstLine="708"/>
        <w:jc w:val="both"/>
        <w:rPr>
          <w:sz w:val="28"/>
        </w:rPr>
      </w:pPr>
      <w:r>
        <w:rPr>
          <w:sz w:val="28"/>
        </w:rPr>
        <w:t>Федеральный закон «Об обществах с ограниченной ответственностью» от 08.02.1998 N 14-ФЗ (в действующей</w:t>
      </w:r>
      <w:r>
        <w:rPr>
          <w:spacing w:val="-10"/>
          <w:sz w:val="28"/>
        </w:rPr>
        <w:t xml:space="preserve"> </w:t>
      </w:r>
      <w:r>
        <w:rPr>
          <w:sz w:val="28"/>
        </w:rPr>
        <w:t>редакции)</w:t>
      </w:r>
    </w:p>
    <w:p w14:paraId="379ACC8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Положение о признании международных стандартов финансовой отчетности для применения на территории Российской Федерации / Постановление Правительства Российской Федерации от 25.02.2011 №</w:t>
      </w:r>
      <w:r>
        <w:rPr>
          <w:spacing w:val="-21"/>
          <w:sz w:val="28"/>
        </w:rPr>
        <w:t xml:space="preserve"> </w:t>
      </w:r>
      <w:r>
        <w:rPr>
          <w:sz w:val="28"/>
        </w:rPr>
        <w:t>107.</w:t>
      </w:r>
    </w:p>
    <w:p w14:paraId="48A42683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1" w:firstLine="708"/>
        <w:jc w:val="both"/>
        <w:rPr>
          <w:sz w:val="28"/>
        </w:rPr>
      </w:pPr>
      <w:r>
        <w:rPr>
          <w:sz w:val="28"/>
        </w:rPr>
        <w:t>"Бухгалтерская отчетность организации". Положение по бухгалтерскому учету (ПБУ 4/99) / Приказ Министерства Финансов Российской Федерации от 6 июля 1999 г. N 43н (в действующей</w:t>
      </w:r>
      <w:r>
        <w:rPr>
          <w:spacing w:val="-8"/>
          <w:sz w:val="28"/>
        </w:rPr>
        <w:t xml:space="preserve"> </w:t>
      </w:r>
      <w:r>
        <w:rPr>
          <w:sz w:val="28"/>
        </w:rPr>
        <w:t>редакции).</w:t>
      </w:r>
    </w:p>
    <w:p w14:paraId="5C664B87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6" w:firstLine="708"/>
        <w:jc w:val="both"/>
        <w:rPr>
          <w:sz w:val="28"/>
        </w:rPr>
      </w:pPr>
      <w:r>
        <w:rPr>
          <w:sz w:val="28"/>
        </w:rPr>
        <w:t>О формах бухгалтерской отчетности организаций. / Приказ Министерства Финансов Российской Федерации от 2 июля 2010 г. N</w:t>
      </w:r>
      <w:r>
        <w:rPr>
          <w:spacing w:val="-16"/>
          <w:sz w:val="28"/>
        </w:rPr>
        <w:t xml:space="preserve"> </w:t>
      </w:r>
      <w:r>
        <w:rPr>
          <w:sz w:val="28"/>
        </w:rPr>
        <w:t>66н.</w:t>
      </w:r>
    </w:p>
    <w:p w14:paraId="5B6C4F03" w14:textId="77777777" w:rsidR="0084393A" w:rsidRDefault="0005184C">
      <w:pPr>
        <w:pStyle w:val="11"/>
        <w:ind w:left="1101" w:firstLine="0"/>
      </w:pPr>
      <w:r>
        <w:t>Рекомендуемая литература</w:t>
      </w:r>
    </w:p>
    <w:p w14:paraId="651FFF2D" w14:textId="77777777" w:rsidR="0084393A" w:rsidRDefault="0005184C">
      <w:pPr>
        <w:spacing w:before="161"/>
        <w:ind w:left="1101"/>
        <w:jc w:val="both"/>
        <w:rPr>
          <w:b/>
          <w:sz w:val="28"/>
        </w:rPr>
      </w:pPr>
      <w:r>
        <w:rPr>
          <w:b/>
          <w:sz w:val="28"/>
        </w:rPr>
        <w:t>Основная литература:</w:t>
      </w:r>
    </w:p>
    <w:p w14:paraId="178D606E" w14:textId="77777777" w:rsidR="0084393A" w:rsidRDefault="0084393A">
      <w:pPr>
        <w:jc w:val="both"/>
        <w:rPr>
          <w:sz w:val="28"/>
        </w:rPr>
        <w:sectPr w:rsidR="0084393A">
          <w:pgSz w:w="11910" w:h="16840"/>
          <w:pgMar w:top="1040" w:right="720" w:bottom="1280" w:left="740" w:header="0" w:footer="1097" w:gutter="0"/>
          <w:cols w:space="720"/>
        </w:sectPr>
      </w:pPr>
    </w:p>
    <w:p w14:paraId="25B911D6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before="67" w:line="362" w:lineRule="auto"/>
        <w:ind w:right="410" w:firstLine="708"/>
        <w:jc w:val="both"/>
        <w:rPr>
          <w:sz w:val="28"/>
        </w:rPr>
      </w:pPr>
      <w:r>
        <w:rPr>
          <w:sz w:val="28"/>
        </w:rPr>
        <w:lastRenderedPageBreak/>
        <w:t>Беннинга Ш. Основы финансов с примерами в Excel = Principles of Finance with Excel : пер. с англ. / Ш. Беннинга.— Москва : Вильямс,</w:t>
      </w:r>
      <w:r>
        <w:rPr>
          <w:spacing w:val="-14"/>
          <w:sz w:val="28"/>
        </w:rPr>
        <w:t xml:space="preserve"> </w:t>
      </w:r>
      <w:r>
        <w:rPr>
          <w:sz w:val="28"/>
        </w:rPr>
        <w:t>201</w:t>
      </w:r>
      <w:r w:rsidR="00F125F5">
        <w:rPr>
          <w:sz w:val="28"/>
        </w:rPr>
        <w:t>9</w:t>
      </w:r>
      <w:r>
        <w:rPr>
          <w:sz w:val="28"/>
        </w:rPr>
        <w:t>.</w:t>
      </w:r>
    </w:p>
    <w:p w14:paraId="47EE0939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11" w:firstLine="708"/>
        <w:jc w:val="both"/>
        <w:rPr>
          <w:sz w:val="28"/>
        </w:rPr>
      </w:pPr>
      <w:r>
        <w:rPr>
          <w:sz w:val="28"/>
        </w:rPr>
        <w:t>Дамодаран А. Инвестиционная оценка: Инструменты и методы оценки любых активов [Электронный ресурс]: пер. с англ. / Асват Дамодаран. – 5-е изд., перераб. и доп. – Москва: Альпина Паблишер, 201</w:t>
      </w:r>
      <w:r w:rsidR="00F125F5">
        <w:rPr>
          <w:sz w:val="28"/>
        </w:rPr>
        <w:t>9</w:t>
      </w:r>
      <w:r>
        <w:rPr>
          <w:sz w:val="28"/>
        </w:rPr>
        <w:t>. – Режим доступа:</w:t>
      </w:r>
      <w:hyperlink r:id="rId15">
        <w:r>
          <w:rPr>
            <w:sz w:val="28"/>
          </w:rPr>
          <w:t xml:space="preserve"> http://znanium.com/bookread2.php?book=912796.</w:t>
        </w:r>
      </w:hyperlink>
    </w:p>
    <w:p w14:paraId="11E49851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17" w:firstLine="708"/>
        <w:jc w:val="both"/>
        <w:rPr>
          <w:sz w:val="28"/>
        </w:rPr>
      </w:pPr>
      <w:r>
        <w:rPr>
          <w:sz w:val="28"/>
        </w:rPr>
        <w:t>Корпоративный рост: методология измерения и управленческий инструментарий (финансовый аспект) : монография / под ред. Г.И. Хотинской; Финуниверситет.— Москва : Научные технологии,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20</w:t>
      </w:r>
      <w:r>
        <w:rPr>
          <w:sz w:val="28"/>
        </w:rPr>
        <w:t>.</w:t>
      </w:r>
    </w:p>
    <w:p w14:paraId="09B40F48" w14:textId="77777777" w:rsidR="0084393A" w:rsidRDefault="0005184C">
      <w:pPr>
        <w:pStyle w:val="11"/>
        <w:spacing w:before="2"/>
        <w:ind w:left="1101" w:firstLine="0"/>
      </w:pPr>
      <w:r>
        <w:t>Дополнительная литература:</w:t>
      </w:r>
    </w:p>
    <w:p w14:paraId="5BBAE4F1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  <w:tab w:val="left" w:pos="7606"/>
        </w:tabs>
        <w:spacing w:before="155" w:line="360" w:lineRule="auto"/>
        <w:ind w:right="408" w:firstLine="708"/>
        <w:jc w:val="both"/>
        <w:rPr>
          <w:sz w:val="28"/>
        </w:rPr>
      </w:pPr>
      <w:r>
        <w:rPr>
          <w:sz w:val="28"/>
        </w:rPr>
        <w:t xml:space="preserve">Антилл Н. Оценка компаний: Анализ и прогнозирование с использованием отчетности по МСФО : пер. с англ. / Н. Антилл, К. Ли.— 2-е изд., перераб. и доп. — Москва : Альпина Паблишерз, 2010. – То же [Электронный         ресурс].         –      </w:t>
      </w:r>
      <w:r>
        <w:rPr>
          <w:spacing w:val="57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2</w:t>
      </w:r>
      <w:r>
        <w:rPr>
          <w:sz w:val="28"/>
        </w:rPr>
        <w:t xml:space="preserve">1.       </w:t>
      </w:r>
      <w:r>
        <w:rPr>
          <w:spacing w:val="41"/>
          <w:sz w:val="28"/>
        </w:rPr>
        <w:t xml:space="preserve"> </w:t>
      </w:r>
      <w:r>
        <w:rPr>
          <w:sz w:val="28"/>
        </w:rPr>
        <w:t>–</w:t>
      </w:r>
      <w:r>
        <w:rPr>
          <w:sz w:val="28"/>
        </w:rPr>
        <w:tab/>
        <w:t>Режим доступа: https://finunivers.alpinadigital.ru/book/9090.</w:t>
      </w:r>
    </w:p>
    <w:p w14:paraId="2BEDDCB3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08" w:firstLine="708"/>
        <w:jc w:val="both"/>
        <w:rPr>
          <w:sz w:val="28"/>
        </w:rPr>
      </w:pPr>
      <w:r>
        <w:rPr>
          <w:sz w:val="28"/>
        </w:rPr>
        <w:t>Брейли Р. Принципы корпоративных финансов : пер. с англ. / Р. Брейли, С. Майерс. – 2-е изд. – Москва : Олимп-Бизнес, 20</w:t>
      </w:r>
      <w:r w:rsidR="00F125F5">
        <w:rPr>
          <w:sz w:val="28"/>
        </w:rPr>
        <w:t>2</w:t>
      </w:r>
      <w:r>
        <w:rPr>
          <w:sz w:val="28"/>
        </w:rPr>
        <w:t>2.</w:t>
      </w:r>
    </w:p>
    <w:p w14:paraId="5F388F2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>Жаров</w:t>
      </w:r>
      <w:r>
        <w:rPr>
          <w:spacing w:val="29"/>
          <w:sz w:val="28"/>
        </w:rPr>
        <w:t xml:space="preserve"> </w:t>
      </w:r>
      <w:r>
        <w:rPr>
          <w:sz w:val="28"/>
        </w:rPr>
        <w:t>Д.</w:t>
      </w:r>
      <w:r>
        <w:rPr>
          <w:spacing w:val="30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31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Excel</w:t>
      </w:r>
      <w:r>
        <w:rPr>
          <w:spacing w:val="29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31"/>
          <w:sz w:val="28"/>
        </w:rPr>
        <w:t xml:space="preserve"> </w:t>
      </w:r>
      <w:r>
        <w:rPr>
          <w:sz w:val="28"/>
        </w:rPr>
        <w:t>ресурс].</w:t>
      </w:r>
    </w:p>
    <w:p w14:paraId="17D79F23" w14:textId="77777777" w:rsidR="0084393A" w:rsidRDefault="0005184C">
      <w:pPr>
        <w:pStyle w:val="a4"/>
        <w:numPr>
          <w:ilvl w:val="0"/>
          <w:numId w:val="4"/>
        </w:numPr>
        <w:tabs>
          <w:tab w:val="left" w:pos="1085"/>
        </w:tabs>
        <w:spacing w:before="163" w:line="360" w:lineRule="auto"/>
        <w:ind w:right="413" w:firstLine="0"/>
        <w:jc w:val="both"/>
        <w:rPr>
          <w:sz w:val="28"/>
        </w:rPr>
      </w:pPr>
      <w:r>
        <w:rPr>
          <w:sz w:val="28"/>
        </w:rPr>
        <w:t>Москва: Альпина Бизнес Букс, 20</w:t>
      </w:r>
      <w:r w:rsidR="00F125F5">
        <w:rPr>
          <w:sz w:val="28"/>
        </w:rPr>
        <w:t>1</w:t>
      </w:r>
      <w:r>
        <w:rPr>
          <w:sz w:val="28"/>
        </w:rPr>
        <w:t>8. – Режим доступа: https://finunivers.alpinadigital.ru/reader/book/454.</w:t>
      </w:r>
    </w:p>
    <w:p w14:paraId="4600B364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Коупленд Т. Стоимость компании: оценка и управление: пер. с англ. / Т. Коупленд, Т. Колер, Дж. Муррин. – 3-е изд., перераб. и доп. — Москва : Олимп-бизнес,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1</w:t>
      </w:r>
      <w:r>
        <w:rPr>
          <w:sz w:val="28"/>
        </w:rPr>
        <w:t>8.</w:t>
      </w:r>
    </w:p>
    <w:p w14:paraId="23EEED94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Мерсер З. Интегрированная теория оценки бизнеса: пер. с англ. / З. К. Мерсер, Т.У. Хармс; под ред. В.М. Рутгайзера.— 2-е изд. — Москва: Маросейка,</w:t>
      </w:r>
      <w:r>
        <w:rPr>
          <w:spacing w:val="-4"/>
          <w:sz w:val="28"/>
        </w:rPr>
        <w:t xml:space="preserve"> </w:t>
      </w:r>
      <w:r w:rsidR="00F125F5">
        <w:rPr>
          <w:sz w:val="28"/>
        </w:rPr>
        <w:t>201</w:t>
      </w:r>
      <w:r>
        <w:rPr>
          <w:sz w:val="28"/>
        </w:rPr>
        <w:t>8.</w:t>
      </w:r>
    </w:p>
    <w:p w14:paraId="201D0FF9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" w:line="360" w:lineRule="auto"/>
        <w:ind w:right="415" w:firstLine="708"/>
        <w:jc w:val="both"/>
        <w:rPr>
          <w:sz w:val="28"/>
        </w:rPr>
      </w:pPr>
      <w:r>
        <w:rPr>
          <w:sz w:val="28"/>
        </w:rPr>
        <w:t>Оценка стоимости бизнеса: учеб. для студентов вузов, обуч. по напр. "Экономика" (квалиф. "бакалавр" и "магистр") / под ред. М.А. Эскиндарова, М.А. Федотовой; Финуниверситет.— Москва : Кнорус,</w:t>
      </w:r>
      <w:r>
        <w:rPr>
          <w:spacing w:val="-7"/>
          <w:sz w:val="28"/>
        </w:rPr>
        <w:t xml:space="preserve"> </w:t>
      </w:r>
      <w:r>
        <w:rPr>
          <w:sz w:val="28"/>
        </w:rPr>
        <w:t>201</w:t>
      </w:r>
      <w:r w:rsidR="00F125F5">
        <w:rPr>
          <w:sz w:val="28"/>
        </w:rPr>
        <w:t>9</w:t>
      </w:r>
      <w:r>
        <w:rPr>
          <w:sz w:val="28"/>
        </w:rPr>
        <w:t>.</w:t>
      </w:r>
    </w:p>
    <w:p w14:paraId="15FA88B2" w14:textId="77777777" w:rsidR="0084393A" w:rsidRDefault="0084393A">
      <w:pPr>
        <w:spacing w:line="360" w:lineRule="auto"/>
        <w:jc w:val="both"/>
        <w:rPr>
          <w:sz w:val="28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475AC1D9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67" w:line="360" w:lineRule="auto"/>
        <w:ind w:right="416" w:firstLine="708"/>
        <w:jc w:val="both"/>
        <w:rPr>
          <w:sz w:val="28"/>
        </w:rPr>
      </w:pPr>
      <w:r>
        <w:rPr>
          <w:sz w:val="28"/>
        </w:rPr>
        <w:lastRenderedPageBreak/>
        <w:t xml:space="preserve">Хитчнер Дж.Р. Новые сферы использования методов оценки стоимости бизнеса: гл. из моногр. </w:t>
      </w:r>
      <w:r w:rsidRPr="005C5C58">
        <w:rPr>
          <w:sz w:val="28"/>
          <w:lang w:val="en-US"/>
        </w:rPr>
        <w:t>Financial Valuation. Applications and Models  by</w:t>
      </w:r>
      <w:r w:rsidRPr="005C5C58">
        <w:rPr>
          <w:spacing w:val="19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James</w:t>
      </w:r>
      <w:r w:rsidRPr="005C5C58">
        <w:rPr>
          <w:spacing w:val="23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R.Hitchner,</w:t>
      </w:r>
      <w:r w:rsidRPr="005C5C58">
        <w:rPr>
          <w:spacing w:val="23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2nd</w:t>
      </w:r>
      <w:r w:rsidRPr="005C5C58">
        <w:rPr>
          <w:spacing w:val="21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ed.</w:t>
      </w:r>
      <w:r w:rsidRPr="005C5C58">
        <w:rPr>
          <w:spacing w:val="23"/>
          <w:sz w:val="28"/>
          <w:lang w:val="en-US"/>
        </w:rPr>
        <w:t xml:space="preserve"> </w:t>
      </w:r>
      <w:r>
        <w:rPr>
          <w:sz w:val="28"/>
        </w:rPr>
        <w:t>John</w:t>
      </w:r>
      <w:r>
        <w:rPr>
          <w:spacing w:val="21"/>
          <w:sz w:val="28"/>
        </w:rPr>
        <w:t xml:space="preserve"> </w:t>
      </w:r>
      <w:r>
        <w:rPr>
          <w:sz w:val="28"/>
        </w:rPr>
        <w:t>Wiley&amp;Sons,</w:t>
      </w:r>
      <w:r>
        <w:rPr>
          <w:spacing w:val="20"/>
          <w:sz w:val="28"/>
        </w:rPr>
        <w:t xml:space="preserve"> </w:t>
      </w:r>
      <w:r>
        <w:rPr>
          <w:sz w:val="28"/>
        </w:rPr>
        <w:t>Inc.,</w:t>
      </w:r>
      <w:r>
        <w:rPr>
          <w:spacing w:val="21"/>
          <w:sz w:val="28"/>
        </w:rPr>
        <w:t xml:space="preserve"> </w:t>
      </w:r>
      <w:r>
        <w:rPr>
          <w:sz w:val="28"/>
        </w:rPr>
        <w:t>Hoboken,</w:t>
      </w:r>
      <w:r>
        <w:rPr>
          <w:spacing w:val="23"/>
          <w:sz w:val="28"/>
        </w:rPr>
        <w:t xml:space="preserve"> </w:t>
      </w:r>
      <w:r>
        <w:rPr>
          <w:sz w:val="28"/>
        </w:rPr>
        <w:t>New</w:t>
      </w:r>
      <w:r>
        <w:rPr>
          <w:spacing w:val="19"/>
          <w:sz w:val="28"/>
        </w:rPr>
        <w:t xml:space="preserve"> </w:t>
      </w:r>
      <w:r>
        <w:rPr>
          <w:sz w:val="28"/>
        </w:rPr>
        <w:t>Jersey,</w:t>
      </w:r>
      <w:r>
        <w:rPr>
          <w:spacing w:val="23"/>
          <w:sz w:val="28"/>
        </w:rPr>
        <w:t xml:space="preserve"> </w:t>
      </w:r>
      <w:r>
        <w:rPr>
          <w:sz w:val="28"/>
        </w:rPr>
        <w:t>2006.</w:t>
      </w:r>
    </w:p>
    <w:p w14:paraId="7FCB699C" w14:textId="77777777" w:rsidR="0084393A" w:rsidRDefault="0005184C">
      <w:pPr>
        <w:pStyle w:val="a4"/>
        <w:numPr>
          <w:ilvl w:val="0"/>
          <w:numId w:val="4"/>
        </w:numPr>
        <w:tabs>
          <w:tab w:val="left" w:pos="744"/>
        </w:tabs>
        <w:spacing w:before="1"/>
        <w:ind w:left="743" w:hanging="352"/>
        <w:jc w:val="both"/>
        <w:rPr>
          <w:sz w:val="28"/>
        </w:rPr>
      </w:pPr>
      <w:r>
        <w:rPr>
          <w:sz w:val="28"/>
        </w:rPr>
        <w:t>Москва : Маросейка,</w:t>
      </w:r>
      <w:r>
        <w:rPr>
          <w:spacing w:val="-1"/>
          <w:sz w:val="28"/>
        </w:rPr>
        <w:t xml:space="preserve"> </w:t>
      </w:r>
      <w:r w:rsidR="00F125F5">
        <w:rPr>
          <w:sz w:val="28"/>
        </w:rPr>
        <w:t>201</w:t>
      </w:r>
      <w:r>
        <w:rPr>
          <w:sz w:val="28"/>
        </w:rPr>
        <w:t>9.</w:t>
      </w:r>
    </w:p>
    <w:p w14:paraId="399F8653" w14:textId="77777777" w:rsidR="0084393A" w:rsidRDefault="0005184C">
      <w:pPr>
        <w:pStyle w:val="11"/>
        <w:spacing w:before="165"/>
        <w:ind w:left="1101" w:firstLine="0"/>
      </w:pPr>
      <w:r>
        <w:t>9. Перечень ресурсов информационно-телекоммуникационной сети</w:t>
      </w:r>
    </w:p>
    <w:p w14:paraId="37F0F359" w14:textId="77777777" w:rsidR="0084393A" w:rsidRDefault="0005184C">
      <w:pPr>
        <w:spacing w:before="163"/>
        <w:ind w:left="392"/>
        <w:jc w:val="both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14:paraId="31B464F7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56" w:line="360" w:lineRule="auto"/>
        <w:ind w:right="410" w:firstLine="708"/>
        <w:jc w:val="both"/>
        <w:rPr>
          <w:sz w:val="28"/>
        </w:rPr>
      </w:pPr>
      <w:r>
        <w:rPr>
          <w:sz w:val="28"/>
        </w:rPr>
        <w:t>Factiva — cамая значительная база новостей в мире. [Официальный сайт]. URL:</w:t>
      </w:r>
      <w:r>
        <w:rPr>
          <w:spacing w:val="-2"/>
          <w:sz w:val="28"/>
        </w:rPr>
        <w:t xml:space="preserve"> </w:t>
      </w:r>
      <w:hyperlink r:id="rId16">
        <w:r>
          <w:rPr>
            <w:sz w:val="28"/>
          </w:rPr>
          <w:t>http://www.dowjones.com/factiva/int/russian.asp</w:t>
        </w:r>
      </w:hyperlink>
      <w:r>
        <w:rPr>
          <w:sz w:val="28"/>
        </w:rPr>
        <w:t>.</w:t>
      </w:r>
    </w:p>
    <w:p w14:paraId="70922414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  <w:tab w:val="left" w:pos="5647"/>
          <w:tab w:val="left" w:pos="9347"/>
        </w:tabs>
        <w:spacing w:line="362" w:lineRule="auto"/>
        <w:ind w:right="415" w:firstLine="708"/>
        <w:jc w:val="both"/>
        <w:rPr>
          <w:sz w:val="28"/>
        </w:rPr>
      </w:pPr>
      <w:r>
        <w:rPr>
          <w:sz w:val="28"/>
        </w:rPr>
        <w:t>Thomson Research.</w:t>
      </w:r>
      <w:r>
        <w:rPr>
          <w:sz w:val="28"/>
        </w:rPr>
        <w:tab/>
        <w:t>[Официальный</w:t>
      </w:r>
      <w:r>
        <w:rPr>
          <w:sz w:val="28"/>
        </w:rPr>
        <w:tab/>
      </w:r>
      <w:r>
        <w:rPr>
          <w:spacing w:val="-4"/>
          <w:sz w:val="28"/>
        </w:rPr>
        <w:t xml:space="preserve">сайт]. </w:t>
      </w:r>
      <w:r>
        <w:rPr>
          <w:sz w:val="28"/>
        </w:rPr>
        <w:t xml:space="preserve">URL: </w:t>
      </w:r>
      <w:hyperlink r:id="rId17">
        <w:r>
          <w:rPr>
            <w:sz w:val="28"/>
          </w:rPr>
          <w:t>http://research.thomsonib.com/</w:t>
        </w:r>
      </w:hyperlink>
      <w:r>
        <w:rPr>
          <w:sz w:val="28"/>
        </w:rPr>
        <w:t>.</w:t>
      </w:r>
    </w:p>
    <w:p w14:paraId="317F16FE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60" w:lineRule="auto"/>
        <w:ind w:right="414" w:firstLine="708"/>
        <w:jc w:val="both"/>
        <w:rPr>
          <w:sz w:val="28"/>
        </w:rPr>
      </w:pPr>
      <w:r>
        <w:rPr>
          <w:sz w:val="28"/>
        </w:rPr>
        <w:t>Информационная система Bloomberg [Официальный сайт]. URL:</w:t>
      </w:r>
      <w:hyperlink r:id="rId18">
        <w:r>
          <w:rPr>
            <w:sz w:val="28"/>
          </w:rPr>
          <w:t xml:space="preserve"> http://www.bloomberg.com</w:t>
        </w:r>
      </w:hyperlink>
    </w:p>
    <w:p w14:paraId="73A1CE56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60" w:lineRule="auto"/>
        <w:ind w:right="412" w:firstLine="708"/>
        <w:jc w:val="both"/>
        <w:rPr>
          <w:sz w:val="28"/>
        </w:rPr>
      </w:pPr>
      <w:r>
        <w:rPr>
          <w:sz w:val="28"/>
        </w:rPr>
        <w:t>Информационное агентство по слияниям и поглощениям Mergerstat (информация по сделкам, расчет премии за контроль и т.д.)</w:t>
      </w:r>
      <w:hyperlink r:id="rId19">
        <w:r>
          <w:rPr>
            <w:sz w:val="28"/>
          </w:rPr>
          <w:t xml:space="preserve"> www.mergerstat.com</w:t>
        </w:r>
      </w:hyperlink>
      <w:r>
        <w:rPr>
          <w:sz w:val="28"/>
        </w:rPr>
        <w:t>(платная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информация).</w:t>
      </w:r>
    </w:p>
    <w:p w14:paraId="21759EB3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ind w:left="1526"/>
        <w:jc w:val="both"/>
        <w:rPr>
          <w:sz w:val="28"/>
        </w:rPr>
      </w:pPr>
      <w:r>
        <w:rPr>
          <w:sz w:val="28"/>
        </w:rPr>
        <w:t>Московская биржа [Официальный сайт]. URL:</w:t>
      </w:r>
      <w:r>
        <w:rPr>
          <w:spacing w:val="-7"/>
          <w:sz w:val="28"/>
        </w:rPr>
        <w:t xml:space="preserve"> </w:t>
      </w:r>
      <w:hyperlink r:id="rId20">
        <w:r>
          <w:rPr>
            <w:sz w:val="28"/>
          </w:rPr>
          <w:t>http://www.moex.com</w:t>
        </w:r>
      </w:hyperlink>
    </w:p>
    <w:p w14:paraId="3855EA68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55" w:line="360" w:lineRule="auto"/>
        <w:ind w:right="413" w:firstLine="708"/>
        <w:jc w:val="both"/>
        <w:rPr>
          <w:sz w:val="28"/>
        </w:rPr>
      </w:pPr>
      <w:r>
        <w:rPr>
          <w:sz w:val="28"/>
        </w:rPr>
        <w:t xml:space="preserve">Программный комплекс для организации доступа к биржевым торговым   системам   в   режиме   онлайн    Quik.    [Официальный    сайт]. URL: </w:t>
      </w:r>
      <w:hyperlink r:id="rId21">
        <w:r>
          <w:rPr>
            <w:sz w:val="28"/>
          </w:rPr>
          <w:t>http://www.quik.ru/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.</w:t>
      </w:r>
    </w:p>
    <w:p w14:paraId="530E6628" w14:textId="77777777" w:rsidR="0084393A" w:rsidRDefault="00F15EE7">
      <w:pPr>
        <w:pStyle w:val="a4"/>
        <w:numPr>
          <w:ilvl w:val="0"/>
          <w:numId w:val="3"/>
        </w:numPr>
        <w:tabs>
          <w:tab w:val="left" w:pos="1596"/>
        </w:tabs>
        <w:spacing w:line="360" w:lineRule="auto"/>
        <w:ind w:right="410" w:firstLine="708"/>
        <w:jc w:val="both"/>
        <w:rPr>
          <w:sz w:val="28"/>
        </w:rPr>
      </w:pPr>
      <w:hyperlink r:id="rId22">
        <w:r w:rsidR="0005184C">
          <w:rPr>
            <w:sz w:val="28"/>
          </w:rPr>
          <w:t>СПАРК - Система профессионального анализа рынков и компаний</w:t>
        </w:r>
      </w:hyperlink>
      <w:r w:rsidR="0005184C">
        <w:rPr>
          <w:sz w:val="28"/>
        </w:rPr>
        <w:t>. [Официальный сайт]. URL:</w:t>
      </w:r>
      <w:r w:rsidR="0005184C">
        <w:rPr>
          <w:spacing w:val="-4"/>
          <w:sz w:val="28"/>
        </w:rPr>
        <w:t xml:space="preserve"> </w:t>
      </w:r>
      <w:hyperlink r:id="rId23">
        <w:r w:rsidR="0005184C">
          <w:rPr>
            <w:sz w:val="28"/>
          </w:rPr>
          <w:t>http://www.spark-interfax.ru</w:t>
        </w:r>
      </w:hyperlink>
    </w:p>
    <w:p w14:paraId="6A71E638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>Справочная правовая система КонсультантПлюс».</w:t>
      </w:r>
      <w:r>
        <w:rPr>
          <w:spacing w:val="-6"/>
          <w:sz w:val="28"/>
        </w:rPr>
        <w:t xml:space="preserve"> </w:t>
      </w:r>
      <w:hyperlink r:id="rId24">
        <w:r>
          <w:rPr>
            <w:sz w:val="28"/>
          </w:rPr>
          <w:t>www.consultant.ru</w:t>
        </w:r>
      </w:hyperlink>
      <w:r>
        <w:rPr>
          <w:sz w:val="28"/>
        </w:rPr>
        <w:t>.</w:t>
      </w:r>
    </w:p>
    <w:p w14:paraId="2E99DC72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63"/>
        <w:ind w:left="1526"/>
        <w:jc w:val="both"/>
        <w:rPr>
          <w:sz w:val="28"/>
        </w:rPr>
      </w:pPr>
      <w:r>
        <w:rPr>
          <w:sz w:val="28"/>
        </w:rPr>
        <w:t>Электронно-библиотечная система BOOK.RU</w:t>
      </w:r>
      <w:r>
        <w:rPr>
          <w:spacing w:val="-6"/>
          <w:sz w:val="28"/>
        </w:rPr>
        <w:t xml:space="preserve"> </w:t>
      </w:r>
      <w:hyperlink r:id="rId25">
        <w:r>
          <w:rPr>
            <w:sz w:val="28"/>
          </w:rPr>
          <w:t>http://www.book.ru</w:t>
        </w:r>
      </w:hyperlink>
    </w:p>
    <w:p w14:paraId="5FAABCAE" w14:textId="77777777" w:rsidR="0084393A" w:rsidRDefault="0005184C">
      <w:pPr>
        <w:pStyle w:val="11"/>
        <w:numPr>
          <w:ilvl w:val="0"/>
          <w:numId w:val="3"/>
        </w:numPr>
        <w:tabs>
          <w:tab w:val="left" w:pos="1766"/>
        </w:tabs>
        <w:spacing w:before="165" w:line="360" w:lineRule="auto"/>
        <w:ind w:right="413" w:firstLine="708"/>
      </w:pPr>
      <w:r>
        <w:t>Методические указания для обучающихся по освоению дисциплины</w:t>
      </w:r>
    </w:p>
    <w:p w14:paraId="3415530D" w14:textId="77777777" w:rsidR="005C5C58" w:rsidRDefault="0005184C" w:rsidP="005C5C58">
      <w:pPr>
        <w:pStyle w:val="a3"/>
        <w:spacing w:before="47" w:line="276" w:lineRule="auto"/>
        <w:ind w:left="220" w:right="997" w:firstLine="707"/>
        <w:jc w:val="both"/>
      </w:pPr>
      <w:r>
        <w:t>Методические указания для обучающихся по освоению дисциплины утверждены Приказом Финансового университета от 10.04.2014 № 0611/о «Об утверждении Положений о реферате, эссе, контрольной работе, домашнем творческом задании студента по дисциплине (модулю)»</w:t>
      </w:r>
      <w:r w:rsidR="005C5C58">
        <w:t>.</w:t>
      </w:r>
      <w:r>
        <w:t xml:space="preserve"> </w:t>
      </w:r>
    </w:p>
    <w:p w14:paraId="311FEC85" w14:textId="77777777" w:rsidR="005C5C58" w:rsidRPr="005C5C58" w:rsidRDefault="005C5C58" w:rsidP="005C5C58">
      <w:pPr>
        <w:pStyle w:val="a3"/>
        <w:spacing w:before="47" w:line="276" w:lineRule="auto"/>
        <w:ind w:left="220" w:right="997" w:firstLine="707"/>
        <w:jc w:val="both"/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</w:t>
      </w:r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lastRenderedPageBreak/>
        <w:t>индивидуального рабочего плана, изучение данной дисциплины базируется на следующих возможностях: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интернет-ресурсов, индивидуальных консультаций и т.д.</w:t>
      </w:r>
    </w:p>
    <w:p w14:paraId="30C17924" w14:textId="77777777" w:rsidR="005C5C58" w:rsidRDefault="005C5C58" w:rsidP="005C5C58"/>
    <w:p w14:paraId="09513738" w14:textId="77777777" w:rsidR="0084393A" w:rsidRDefault="0005184C">
      <w:pPr>
        <w:pStyle w:val="11"/>
        <w:numPr>
          <w:ilvl w:val="0"/>
          <w:numId w:val="3"/>
        </w:numPr>
        <w:tabs>
          <w:tab w:val="left" w:pos="1705"/>
        </w:tabs>
        <w:spacing w:before="6" w:line="360" w:lineRule="auto"/>
        <w:ind w:right="411" w:firstLine="708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BC00A5B" w14:textId="77777777" w:rsidR="0084393A" w:rsidRDefault="0005184C">
      <w:pPr>
        <w:pStyle w:val="a4"/>
        <w:numPr>
          <w:ilvl w:val="1"/>
          <w:numId w:val="3"/>
        </w:numPr>
        <w:tabs>
          <w:tab w:val="left" w:pos="1663"/>
        </w:tabs>
        <w:jc w:val="both"/>
        <w:rPr>
          <w:b/>
          <w:sz w:val="28"/>
        </w:rPr>
      </w:pPr>
      <w:r>
        <w:rPr>
          <w:b/>
          <w:sz w:val="28"/>
        </w:rPr>
        <w:t>Комплект лицензионного программного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обеспечения:</w:t>
      </w:r>
    </w:p>
    <w:p w14:paraId="615A0293" w14:textId="77777777" w:rsidR="0084393A" w:rsidRDefault="0005184C">
      <w:pPr>
        <w:pStyle w:val="a4"/>
        <w:numPr>
          <w:ilvl w:val="0"/>
          <w:numId w:val="2"/>
        </w:numPr>
        <w:tabs>
          <w:tab w:val="left" w:pos="675"/>
        </w:tabs>
        <w:spacing w:before="156"/>
        <w:ind w:hanging="283"/>
        <w:jc w:val="both"/>
        <w:rPr>
          <w:sz w:val="28"/>
        </w:rPr>
      </w:pPr>
      <w:r>
        <w:rPr>
          <w:sz w:val="28"/>
        </w:rPr>
        <w:t>Windows, Microsoft</w:t>
      </w:r>
      <w:r>
        <w:rPr>
          <w:spacing w:val="-1"/>
          <w:sz w:val="28"/>
        </w:rPr>
        <w:t xml:space="preserve"> </w:t>
      </w:r>
      <w:r>
        <w:rPr>
          <w:sz w:val="28"/>
        </w:rPr>
        <w:t>Office.</w:t>
      </w:r>
    </w:p>
    <w:p w14:paraId="5521A01C" w14:textId="77777777" w:rsidR="0084393A" w:rsidRDefault="0005184C">
      <w:pPr>
        <w:pStyle w:val="a4"/>
        <w:numPr>
          <w:ilvl w:val="0"/>
          <w:numId w:val="2"/>
        </w:numPr>
        <w:tabs>
          <w:tab w:val="left" w:pos="674"/>
        </w:tabs>
        <w:spacing w:before="163"/>
        <w:ind w:left="673"/>
        <w:rPr>
          <w:sz w:val="28"/>
        </w:rPr>
      </w:pPr>
      <w:r>
        <w:rPr>
          <w:sz w:val="28"/>
        </w:rPr>
        <w:t>Антивирус ESET Endpoint</w:t>
      </w:r>
      <w:r>
        <w:rPr>
          <w:spacing w:val="-13"/>
          <w:sz w:val="28"/>
        </w:rPr>
        <w:t xml:space="preserve"> </w:t>
      </w:r>
      <w:r>
        <w:rPr>
          <w:sz w:val="28"/>
        </w:rPr>
        <w:t>Security</w:t>
      </w:r>
    </w:p>
    <w:p w14:paraId="060842CB" w14:textId="77777777" w:rsidR="0084393A" w:rsidRDefault="0005184C">
      <w:pPr>
        <w:pStyle w:val="11"/>
        <w:numPr>
          <w:ilvl w:val="1"/>
          <w:numId w:val="3"/>
        </w:numPr>
        <w:tabs>
          <w:tab w:val="left" w:pos="2095"/>
          <w:tab w:val="left" w:pos="2096"/>
          <w:tab w:val="left" w:pos="4350"/>
          <w:tab w:val="left" w:pos="7288"/>
          <w:tab w:val="left" w:pos="8403"/>
          <w:tab w:val="left" w:pos="9869"/>
        </w:tabs>
        <w:spacing w:before="165" w:line="360" w:lineRule="auto"/>
        <w:ind w:right="412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17"/>
        </w:rPr>
        <w:t xml:space="preserve">и </w:t>
      </w:r>
      <w:r>
        <w:t>информационные справочные</w:t>
      </w:r>
      <w:r>
        <w:rPr>
          <w:spacing w:val="-1"/>
        </w:rPr>
        <w:t xml:space="preserve"> </w:t>
      </w:r>
      <w:r>
        <w:t>системы:</w:t>
      </w:r>
    </w:p>
    <w:p w14:paraId="05F71973" w14:textId="77777777" w:rsidR="0084393A" w:rsidRDefault="0005184C">
      <w:pPr>
        <w:pStyle w:val="a4"/>
        <w:numPr>
          <w:ilvl w:val="0"/>
          <w:numId w:val="1"/>
        </w:numPr>
        <w:tabs>
          <w:tab w:val="left" w:pos="1458"/>
          <w:tab w:val="left" w:pos="1459"/>
        </w:tabs>
        <w:spacing w:line="316" w:lineRule="exact"/>
        <w:rPr>
          <w:sz w:val="28"/>
        </w:rPr>
      </w:pPr>
      <w:r>
        <w:rPr>
          <w:sz w:val="28"/>
        </w:rPr>
        <w:t>Справочная правовая система КонсультантПлюс»:</w:t>
      </w:r>
      <w:r>
        <w:rPr>
          <w:spacing w:val="-4"/>
          <w:sz w:val="28"/>
        </w:rPr>
        <w:t xml:space="preserve"> </w:t>
      </w:r>
      <w:hyperlink r:id="rId26">
        <w:r>
          <w:rPr>
            <w:sz w:val="28"/>
          </w:rPr>
          <w:t>www.consultant.ru</w:t>
        </w:r>
      </w:hyperlink>
    </w:p>
    <w:p w14:paraId="739810FD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3"/>
        <w:jc w:val="both"/>
        <w:rPr>
          <w:sz w:val="28"/>
        </w:rPr>
      </w:pPr>
      <w:r>
        <w:rPr>
          <w:sz w:val="28"/>
        </w:rPr>
        <w:t>Справочная правовая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«Гарант».</w:t>
      </w:r>
    </w:p>
    <w:p w14:paraId="2BD0AD4D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1"/>
        <w:jc w:val="both"/>
        <w:rPr>
          <w:sz w:val="28"/>
        </w:rPr>
      </w:pPr>
      <w:r>
        <w:rPr>
          <w:sz w:val="28"/>
        </w:rPr>
        <w:t>MS Windows (установленная версия).</w:t>
      </w:r>
    </w:p>
    <w:p w14:paraId="7F953251" w14:textId="77777777" w:rsidR="0084393A" w:rsidRPr="005C5C58" w:rsidRDefault="0005184C">
      <w:pPr>
        <w:pStyle w:val="a4"/>
        <w:numPr>
          <w:ilvl w:val="0"/>
          <w:numId w:val="1"/>
        </w:numPr>
        <w:tabs>
          <w:tab w:val="left" w:pos="1458"/>
          <w:tab w:val="left" w:pos="1459"/>
        </w:tabs>
        <w:spacing w:before="161"/>
        <w:rPr>
          <w:sz w:val="28"/>
          <w:lang w:val="en-US"/>
        </w:rPr>
      </w:pPr>
      <w:r w:rsidRPr="005C5C58">
        <w:rPr>
          <w:sz w:val="28"/>
          <w:lang w:val="en-US"/>
        </w:rPr>
        <w:t>MS Office 2010: MS Word, MS Excel, MS</w:t>
      </w:r>
      <w:r w:rsidRPr="005C5C58">
        <w:rPr>
          <w:spacing w:val="-9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PowerPoint.</w:t>
      </w:r>
    </w:p>
    <w:p w14:paraId="19B85B58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0"/>
        <w:jc w:val="both"/>
        <w:rPr>
          <w:sz w:val="28"/>
        </w:rPr>
      </w:pPr>
      <w:r>
        <w:rPr>
          <w:sz w:val="28"/>
        </w:rPr>
        <w:t>Научная электронная 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eLIBRARY.RU</w:t>
      </w:r>
    </w:p>
    <w:p w14:paraId="5094F3A5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0"/>
        <w:jc w:val="both"/>
        <w:rPr>
          <w:sz w:val="28"/>
        </w:rPr>
      </w:pPr>
      <w:r>
        <w:rPr>
          <w:sz w:val="28"/>
        </w:rPr>
        <w:t>Справочная правовая систем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КонсультантПлюс.</w:t>
      </w:r>
    </w:p>
    <w:p w14:paraId="7D53CF03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3" w:line="360" w:lineRule="auto"/>
        <w:ind w:left="1396" w:right="414" w:hanging="360"/>
        <w:jc w:val="both"/>
        <w:rPr>
          <w:sz w:val="28"/>
        </w:rPr>
      </w:pPr>
      <w:r>
        <w:tab/>
      </w:r>
      <w:r>
        <w:rPr>
          <w:sz w:val="28"/>
        </w:rPr>
        <w:t>СПАРК - Система профессионального анализа рынков и компаний. [Официальный сайт]. URL:</w:t>
      </w:r>
      <w:r>
        <w:rPr>
          <w:spacing w:val="-3"/>
          <w:sz w:val="28"/>
        </w:rPr>
        <w:t xml:space="preserve"> </w:t>
      </w:r>
      <w:hyperlink r:id="rId27">
        <w:r>
          <w:rPr>
            <w:sz w:val="28"/>
          </w:rPr>
          <w:t>http://www.spark-interfax.ru</w:t>
        </w:r>
      </w:hyperlink>
    </w:p>
    <w:p w14:paraId="1339B0A3" w14:textId="77777777" w:rsidR="0084393A" w:rsidRPr="005C5C58" w:rsidRDefault="0005184C">
      <w:pPr>
        <w:pStyle w:val="a4"/>
        <w:numPr>
          <w:ilvl w:val="0"/>
          <w:numId w:val="1"/>
        </w:numPr>
        <w:tabs>
          <w:tab w:val="left" w:pos="1459"/>
          <w:tab w:val="left" w:pos="6272"/>
        </w:tabs>
        <w:spacing w:line="360" w:lineRule="auto"/>
        <w:ind w:left="1396" w:right="415" w:hanging="360"/>
        <w:jc w:val="both"/>
        <w:rPr>
          <w:sz w:val="28"/>
          <w:lang w:val="en-US"/>
        </w:rPr>
      </w:pPr>
      <w:r>
        <w:tab/>
      </w:r>
      <w:r>
        <w:rPr>
          <w:sz w:val="28"/>
        </w:rPr>
        <w:t xml:space="preserve">Factiva — cамая значительная база новостей в мире. </w:t>
      </w:r>
      <w:r w:rsidRPr="005C5C58">
        <w:rPr>
          <w:sz w:val="28"/>
          <w:lang w:val="en-US"/>
        </w:rPr>
        <w:t>[</w:t>
      </w:r>
      <w:r>
        <w:rPr>
          <w:sz w:val="28"/>
        </w:rPr>
        <w:t>Официальныйсайт</w:t>
      </w:r>
      <w:r w:rsidRPr="005C5C58">
        <w:rPr>
          <w:sz w:val="28"/>
          <w:lang w:val="en-US"/>
        </w:rPr>
        <w:t>].</w:t>
      </w:r>
      <w:r w:rsidRPr="005C5C58">
        <w:rPr>
          <w:sz w:val="28"/>
          <w:lang w:val="en-US"/>
        </w:rPr>
        <w:tab/>
        <w:t xml:space="preserve">URL: </w:t>
      </w:r>
      <w:hyperlink r:id="rId28">
        <w:r w:rsidRPr="005C5C58">
          <w:rPr>
            <w:sz w:val="28"/>
            <w:lang w:val="en-US"/>
          </w:rPr>
          <w:t>http://www.dowjones.com/</w:t>
        </w:r>
      </w:hyperlink>
      <w:hyperlink r:id="rId29">
        <w:r w:rsidRPr="005C5C58">
          <w:rPr>
            <w:sz w:val="28"/>
            <w:lang w:val="en-US"/>
          </w:rPr>
          <w:t xml:space="preserve"> factiva/int/russian.asp</w:t>
        </w:r>
      </w:hyperlink>
      <w:r w:rsidRPr="005C5C58">
        <w:rPr>
          <w:sz w:val="28"/>
          <w:lang w:val="en-US"/>
        </w:rPr>
        <w:t>.</w:t>
      </w:r>
    </w:p>
    <w:p w14:paraId="273A0B26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line="360" w:lineRule="auto"/>
        <w:ind w:left="1396" w:right="410" w:hanging="360"/>
        <w:jc w:val="both"/>
        <w:rPr>
          <w:sz w:val="28"/>
        </w:rPr>
      </w:pPr>
      <w:r w:rsidRPr="005C5C58">
        <w:rPr>
          <w:lang w:val="en-US"/>
        </w:rPr>
        <w:tab/>
      </w:r>
      <w:r w:rsidRPr="005C5C58">
        <w:rPr>
          <w:sz w:val="28"/>
          <w:lang w:val="en-US"/>
        </w:rPr>
        <w:t>Thomson Research. [</w:t>
      </w:r>
      <w:r>
        <w:rPr>
          <w:sz w:val="28"/>
        </w:rPr>
        <w:t>Официальныйсайт</w:t>
      </w:r>
      <w:r w:rsidRPr="005C5C58">
        <w:rPr>
          <w:sz w:val="28"/>
          <w:lang w:val="en-US"/>
        </w:rPr>
        <w:t xml:space="preserve">]. URL: </w:t>
      </w:r>
      <w:hyperlink r:id="rId30">
        <w:r w:rsidRPr="005C5C58">
          <w:rPr>
            <w:sz w:val="28"/>
            <w:lang w:val="en-US"/>
          </w:rPr>
          <w:t>http://research.</w:t>
        </w:r>
      </w:hyperlink>
      <w:r w:rsidRPr="005C5C58">
        <w:rPr>
          <w:sz w:val="28"/>
          <w:lang w:val="en-US"/>
        </w:rPr>
        <w:t xml:space="preserve"> </w:t>
      </w:r>
      <w:r>
        <w:rPr>
          <w:sz w:val="28"/>
        </w:rPr>
        <w:t>thomsonib.com/.</w:t>
      </w:r>
    </w:p>
    <w:p w14:paraId="78CA718A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line="321" w:lineRule="exact"/>
        <w:jc w:val="both"/>
        <w:rPr>
          <w:sz w:val="28"/>
        </w:rPr>
      </w:pPr>
      <w:r>
        <w:rPr>
          <w:sz w:val="28"/>
        </w:rPr>
        <w:t>Информационная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Bloomberg.</w:t>
      </w:r>
    </w:p>
    <w:p w14:paraId="0972B8F1" w14:textId="77777777" w:rsidR="0084393A" w:rsidRDefault="00F15EE7">
      <w:pPr>
        <w:pStyle w:val="a4"/>
        <w:numPr>
          <w:ilvl w:val="0"/>
          <w:numId w:val="1"/>
        </w:numPr>
        <w:tabs>
          <w:tab w:val="left" w:pos="1459"/>
        </w:tabs>
        <w:spacing w:before="163"/>
        <w:rPr>
          <w:sz w:val="28"/>
        </w:rPr>
      </w:pPr>
      <w:hyperlink r:id="rId31">
        <w:r w:rsidR="0005184C">
          <w:rPr>
            <w:sz w:val="28"/>
          </w:rPr>
          <w:t xml:space="preserve">www.cbr.ru </w:t>
        </w:r>
      </w:hyperlink>
      <w:r w:rsidR="0005184C">
        <w:rPr>
          <w:sz w:val="28"/>
        </w:rPr>
        <w:t>– официальный сайт Банка</w:t>
      </w:r>
      <w:r w:rsidR="0005184C">
        <w:rPr>
          <w:spacing w:val="-4"/>
          <w:sz w:val="28"/>
        </w:rPr>
        <w:t xml:space="preserve"> </w:t>
      </w:r>
      <w:r w:rsidR="0005184C">
        <w:rPr>
          <w:sz w:val="28"/>
        </w:rPr>
        <w:t>России</w:t>
      </w:r>
    </w:p>
    <w:p w14:paraId="112DA821" w14:textId="77777777" w:rsidR="0084393A" w:rsidRDefault="00F15EE7">
      <w:pPr>
        <w:pStyle w:val="a4"/>
        <w:numPr>
          <w:ilvl w:val="0"/>
          <w:numId w:val="1"/>
        </w:numPr>
        <w:tabs>
          <w:tab w:val="left" w:pos="1459"/>
        </w:tabs>
        <w:spacing w:before="161"/>
        <w:rPr>
          <w:sz w:val="28"/>
        </w:rPr>
      </w:pPr>
      <w:hyperlink r:id="rId32">
        <w:r w:rsidR="0005184C">
          <w:rPr>
            <w:sz w:val="28"/>
          </w:rPr>
          <w:t xml:space="preserve">www.gks.ru </w:t>
        </w:r>
      </w:hyperlink>
      <w:r w:rsidR="0005184C">
        <w:rPr>
          <w:sz w:val="28"/>
        </w:rPr>
        <w:t>– официальный сайт</w:t>
      </w:r>
      <w:r w:rsidR="0005184C">
        <w:rPr>
          <w:spacing w:val="-1"/>
          <w:sz w:val="28"/>
        </w:rPr>
        <w:t xml:space="preserve"> </w:t>
      </w:r>
      <w:r w:rsidR="0005184C">
        <w:rPr>
          <w:sz w:val="28"/>
        </w:rPr>
        <w:t>Роскомстата</w:t>
      </w:r>
    </w:p>
    <w:p w14:paraId="1F97C4C5" w14:textId="77777777" w:rsidR="00F125F5" w:rsidRDefault="00F15EE7" w:rsidP="00F125F5">
      <w:pPr>
        <w:pStyle w:val="a4"/>
        <w:numPr>
          <w:ilvl w:val="0"/>
          <w:numId w:val="1"/>
        </w:numPr>
        <w:tabs>
          <w:tab w:val="left" w:pos="1459"/>
        </w:tabs>
        <w:spacing w:before="67" w:line="480" w:lineRule="atLeast"/>
        <w:ind w:right="412"/>
        <w:jc w:val="both"/>
        <w:rPr>
          <w:sz w:val="28"/>
        </w:rPr>
      </w:pPr>
      <w:hyperlink r:id="rId33">
        <w:r w:rsidR="0005184C" w:rsidRPr="00F125F5">
          <w:rPr>
            <w:sz w:val="28"/>
          </w:rPr>
          <w:t xml:space="preserve">http://www1.minfin.ru/ru/ </w:t>
        </w:r>
      </w:hyperlink>
      <w:r w:rsidR="0005184C" w:rsidRPr="00F125F5">
        <w:rPr>
          <w:sz w:val="28"/>
        </w:rPr>
        <w:t>- Официальный сайт Министерства финансов Российской</w:t>
      </w:r>
      <w:r w:rsidR="0005184C" w:rsidRPr="00F125F5">
        <w:rPr>
          <w:spacing w:val="-1"/>
          <w:sz w:val="28"/>
        </w:rPr>
        <w:t xml:space="preserve"> </w:t>
      </w:r>
      <w:r w:rsidR="0005184C" w:rsidRPr="00F125F5">
        <w:rPr>
          <w:sz w:val="28"/>
        </w:rPr>
        <w:t>Федерации.</w:t>
      </w:r>
    </w:p>
    <w:p w14:paraId="1C6477AF" w14:textId="77777777" w:rsidR="0084393A" w:rsidRPr="00F125F5" w:rsidRDefault="0005184C" w:rsidP="00F125F5">
      <w:pPr>
        <w:pStyle w:val="a4"/>
        <w:numPr>
          <w:ilvl w:val="0"/>
          <w:numId w:val="1"/>
        </w:numPr>
        <w:tabs>
          <w:tab w:val="left" w:pos="1459"/>
        </w:tabs>
        <w:spacing w:before="67" w:line="480" w:lineRule="atLeast"/>
        <w:ind w:right="412"/>
        <w:jc w:val="both"/>
        <w:rPr>
          <w:sz w:val="28"/>
        </w:rPr>
      </w:pPr>
      <w:r w:rsidRPr="00F125F5">
        <w:rPr>
          <w:sz w:val="28"/>
        </w:rPr>
        <w:t>Электронно-библиотечная система</w:t>
      </w:r>
      <w:r w:rsidRPr="00F125F5">
        <w:rPr>
          <w:spacing w:val="-1"/>
          <w:sz w:val="28"/>
        </w:rPr>
        <w:t xml:space="preserve"> </w:t>
      </w:r>
      <w:r w:rsidRPr="00F125F5">
        <w:rPr>
          <w:sz w:val="28"/>
        </w:rPr>
        <w:t>BOOK.ru</w:t>
      </w:r>
    </w:p>
    <w:p w14:paraId="55503E4D" w14:textId="77777777" w:rsidR="0084393A" w:rsidRDefault="0005184C">
      <w:pPr>
        <w:pStyle w:val="11"/>
        <w:spacing w:before="168" w:line="360" w:lineRule="auto"/>
        <w:ind w:right="413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027305FD" w14:textId="77777777" w:rsidR="0084393A" w:rsidRDefault="0005184C">
      <w:pPr>
        <w:pStyle w:val="a3"/>
        <w:spacing w:line="360" w:lineRule="auto"/>
        <w:ind w:right="412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11B9719C" w14:textId="77777777" w:rsidR="005C5C58" w:rsidRPr="00AA6982" w:rsidRDefault="005C5C58" w:rsidP="005C5C58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12483815" w14:textId="77777777" w:rsidR="005C5C58" w:rsidRDefault="005C5C58">
      <w:pPr>
        <w:pStyle w:val="a3"/>
        <w:spacing w:line="360" w:lineRule="auto"/>
        <w:ind w:right="412"/>
        <w:jc w:val="both"/>
      </w:pPr>
    </w:p>
    <w:sectPr w:rsidR="005C5C58" w:rsidSect="0084393A">
      <w:pgSz w:w="11910" w:h="16840"/>
      <w:pgMar w:top="1040" w:right="720" w:bottom="1340" w:left="740" w:header="0" w:footer="10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C4B68" w14:textId="77777777" w:rsidR="00C67041" w:rsidRDefault="00C67041" w:rsidP="0084393A">
      <w:r>
        <w:separator/>
      </w:r>
    </w:p>
  </w:endnote>
  <w:endnote w:type="continuationSeparator" w:id="0">
    <w:p w14:paraId="550EDB7D" w14:textId="77777777" w:rsidR="00C67041" w:rsidRDefault="00C67041" w:rsidP="0084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71EA9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1DE1DD29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88.55pt;margin-top:773.55pt;width:18.2pt;height:17.7pt;z-index:-253767680;mso-position-horizontal-relative:page;mso-position-vertical-relative:page" filled="f" stroked="f">
          <v:textbox inset="0,0,0,0">
            <w:txbxContent>
              <w:p w14:paraId="243ED477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F125F5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4404C" w14:textId="77777777" w:rsidR="0084393A" w:rsidRDefault="0084393A">
    <w:pPr>
      <w:pStyle w:val="a3"/>
      <w:spacing w:line="14" w:lineRule="auto"/>
      <w:ind w:left="0" w:firstLin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0AC5D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7CEE21D1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88.55pt;margin-top:773.55pt;width:18.2pt;height:17.55pt;z-index:-253766656;mso-position-horizontal-relative:page;mso-position-vertical-relative:page" filled="f" stroked="f">
          <v:textbox inset="0,0,0,0">
            <w:txbxContent>
              <w:p w14:paraId="0316989C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F125F5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F6A9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56944A68">
        <v:rect id="_x0000_s2061" style="position:absolute;margin-left:55.2pt;margin-top:757.1pt;width:484.9pt;height:24.1pt;z-index:-253765632;mso-position-horizontal-relative:page;mso-position-vertical-relative:page" stroked="f">
          <w10:wrap anchorx="page" anchory="page"/>
        </v:rect>
      </w:pict>
    </w:r>
    <w:r>
      <w:pict w14:anchorId="11F75ED0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91.05pt;margin-top:756.3pt;width:322.65pt;height:34.85pt;z-index:-253764608;mso-position-horizontal-relative:page;mso-position-vertical-relative:page" filled="f" stroked="f">
          <v:textbox inset="0,0,0,0">
            <w:txbxContent>
              <w:p w14:paraId="5357D3C8" w14:textId="77777777" w:rsidR="0084393A" w:rsidRDefault="0005184C">
                <w:pPr>
                  <w:pStyle w:val="a3"/>
                  <w:tabs>
                    <w:tab w:val="left" w:pos="444"/>
                  </w:tabs>
                  <w:spacing w:before="9"/>
                  <w:ind w:left="20" w:firstLine="0"/>
                </w:pPr>
                <w:r>
                  <w:t>2.</w:t>
                </w:r>
                <w:r>
                  <w:tab/>
                  <w:t>Принципы и методы финансового</w:t>
                </w:r>
                <w:r>
                  <w:rPr>
                    <w:spacing w:val="-20"/>
                  </w:rPr>
                  <w:t xml:space="preserve"> </w:t>
                </w:r>
                <w:r>
                  <w:t>моделирования</w:t>
                </w:r>
              </w:p>
              <w:p w14:paraId="6B648AE0" w14:textId="77777777" w:rsidR="0084393A" w:rsidRDefault="00597D71">
                <w:pPr>
                  <w:pStyle w:val="a3"/>
                  <w:spacing w:before="23"/>
                  <w:ind w:left="399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F125F5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9EF40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59FCFBAC">
        <v:rect id="_x0000_s2059" style="position:absolute;margin-left:55.2pt;margin-top:757.1pt;width:484.9pt;height:24.1pt;z-index:-253763584;mso-position-horizontal-relative:page;mso-position-vertical-relative:page" stroked="f">
          <w10:wrap anchorx="page" anchory="page"/>
        </v:rect>
      </w:pict>
    </w:r>
    <w:r>
      <w:pict w14:anchorId="594FD278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91.05pt;margin-top:756.3pt;width:444.6pt;height:34.85pt;z-index:-253762560;mso-position-horizontal-relative:page;mso-position-vertical-relative:page" filled="f" stroked="f">
          <v:textbox inset="0,0,0,0">
            <w:txbxContent>
              <w:p w14:paraId="65FBAB5F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23. Стоимость компании в модели денежной рентабельности инвестиций.</w:t>
                </w:r>
              </w:p>
              <w:p w14:paraId="02EA41DE" w14:textId="77777777" w:rsidR="0084393A" w:rsidRDefault="00597D71">
                <w:pPr>
                  <w:pStyle w:val="a3"/>
                  <w:spacing w:before="23"/>
                  <w:ind w:left="399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F125F5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D0EBB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664A2F64">
        <v:rect id="_x0000_s2057" style="position:absolute;margin-left:55.2pt;margin-top:757.1pt;width:484.9pt;height:24.1pt;z-index:-253761536;mso-position-horizontal-relative:page;mso-position-vertical-relative:page" stroked="f">
          <w10:wrap anchorx="page" anchory="page"/>
        </v:rect>
      </w:pict>
    </w:r>
    <w:r>
      <w:pict w14:anchorId="4708FB7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5.65pt;margin-top:756.3pt;width:75.85pt;height:17.55pt;z-index:-253760512;mso-position-horizontal-relative:page;mso-position-vertical-relative:page" filled="f" stroked="f">
          <v:textbox inset="0,0,0,0">
            <w:txbxContent>
              <w:p w14:paraId="0930F649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стабильного</w:t>
                </w:r>
              </w:p>
            </w:txbxContent>
          </v:textbox>
          <w10:wrap anchorx="page" anchory="page"/>
        </v:shape>
      </w:pict>
    </w:r>
    <w:r>
      <w:pict w14:anchorId="3EA348BD">
        <v:shape id="_x0000_s2055" type="#_x0000_t202" style="position:absolute;margin-left:145.6pt;margin-top:756.3pt;width:34.65pt;height:17.55pt;z-index:-253759488;mso-position-horizontal-relative:page;mso-position-vertical-relative:page" filled="f" stroked="f">
          <v:textbox inset="0,0,0,0">
            <w:txbxContent>
              <w:p w14:paraId="5BA2E9F7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роста</w:t>
                </w:r>
              </w:p>
            </w:txbxContent>
          </v:textbox>
          <w10:wrap anchorx="page" anchory="page"/>
        </v:shape>
      </w:pict>
    </w:r>
    <w:r>
      <w:pict w14:anchorId="192A4BF6">
        <v:shape id="_x0000_s2054" type="#_x0000_t202" style="position:absolute;margin-left:194.25pt;margin-top:756.3pt;width:67.1pt;height:17.55pt;z-index:-253758464;mso-position-horizontal-relative:page;mso-position-vertical-relative:page" filled="f" stroked="f">
          <v:textbox inset="0,0,0,0">
            <w:txbxContent>
              <w:p w14:paraId="72273647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свободных</w:t>
                </w:r>
              </w:p>
            </w:txbxContent>
          </v:textbox>
          <w10:wrap anchorx="page" anchory="page"/>
        </v:shape>
      </w:pict>
    </w:r>
    <w:r>
      <w:pict w14:anchorId="06B0D2EB">
        <v:shape id="_x0000_s2053" type="#_x0000_t202" style="position:absolute;margin-left:275.45pt;margin-top:756.3pt;width:62.65pt;height:34.85pt;z-index:-253757440;mso-position-horizontal-relative:page;mso-position-vertical-relative:page" filled="f" stroked="f">
          <v:textbox inset="0,0,0,0">
            <w:txbxContent>
              <w:p w14:paraId="5246A985" w14:textId="77777777" w:rsidR="0084393A" w:rsidRDefault="0005184C">
                <w:pPr>
                  <w:pStyle w:val="a3"/>
                  <w:spacing w:before="9" w:line="256" w:lineRule="auto"/>
                  <w:ind w:left="302" w:right="1" w:hanging="283"/>
                </w:pPr>
                <w:r>
                  <w:t>денежных</w:t>
                </w:r>
                <w:r w:rsidR="00597D71">
                  <w:fldChar w:fldCharType="begin"/>
                </w:r>
                <w:r>
                  <w:instrText xml:space="preserve"> PAGE </w:instrText>
                </w:r>
                <w:r w:rsidR="00597D71">
                  <w:fldChar w:fldCharType="separate"/>
                </w:r>
                <w:r w:rsidR="00F125F5">
                  <w:rPr>
                    <w:noProof/>
                  </w:rPr>
                  <w:t>19</w:t>
                </w:r>
                <w:r w:rsidR="00597D71">
                  <w:fldChar w:fldCharType="end"/>
                </w:r>
                <w: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48983DD7">
        <v:shape id="_x0000_s2052" type="#_x0000_t202" style="position:absolute;margin-left:352.2pt;margin-top:756.3pt;width:50.1pt;height:17.55pt;z-index:-253756416;mso-position-horizontal-relative:page;mso-position-vertical-relative:page" filled="f" stroked="f">
          <v:textbox inset="0,0,0,0">
            <w:txbxContent>
              <w:p w14:paraId="326920FC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потоков</w:t>
                </w:r>
              </w:p>
            </w:txbxContent>
          </v:textbox>
          <w10:wrap anchorx="page" anchory="page"/>
        </v:shape>
      </w:pict>
    </w:r>
    <w:r>
      <w:pict w14:anchorId="13892AFD">
        <v:shape id="_x0000_s2051" type="#_x0000_t202" style="position:absolute;margin-left:416.3pt;margin-top:756.3pt;width:37.05pt;height:17.55pt;z-index:-253755392;mso-position-horizontal-relative:page;mso-position-vertical-relative:page" filled="f" stroked="f">
          <v:textbox inset="0,0,0,0">
            <w:txbxContent>
              <w:p w14:paraId="0E8FAC51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имеет</w:t>
                </w:r>
              </w:p>
            </w:txbxContent>
          </v:textbox>
          <w10:wrap anchorx="page" anchory="page"/>
        </v:shape>
      </w:pict>
    </w:r>
    <w:r>
      <w:pict w14:anchorId="1042E323">
        <v:shape id="_x0000_s2050" type="#_x0000_t202" style="position:absolute;margin-left:467.55pt;margin-top:756.3pt;width:71.65pt;height:17.55pt;z-index:-253754368;mso-position-horizontal-relative:page;mso-position-vertical-relative:page" filled="f" stroked="f">
          <v:textbox inset="0,0,0,0">
            <w:txbxContent>
              <w:p w14:paraId="77A0BB23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следующий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90248" w14:textId="77777777" w:rsidR="0084393A" w:rsidRDefault="00F15EE7">
    <w:pPr>
      <w:pStyle w:val="a3"/>
      <w:spacing w:line="14" w:lineRule="auto"/>
      <w:ind w:left="0" w:firstLine="0"/>
      <w:rPr>
        <w:sz w:val="20"/>
      </w:rPr>
    </w:pPr>
    <w:r>
      <w:pict w14:anchorId="7110642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55pt;margin-top:773.55pt;width:18.2pt;height:17.55pt;z-index:-253753344;mso-position-horizontal-relative:page;mso-position-vertical-relative:page" filled="f" stroked="f">
          <v:textbox inset="0,0,0,0">
            <w:txbxContent>
              <w:p w14:paraId="43DE8FC1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F125F5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67027" w14:textId="77777777" w:rsidR="00C67041" w:rsidRDefault="00C67041" w:rsidP="0084393A">
      <w:r>
        <w:separator/>
      </w:r>
    </w:p>
  </w:footnote>
  <w:footnote w:type="continuationSeparator" w:id="0">
    <w:p w14:paraId="387291F3" w14:textId="77777777" w:rsidR="00C67041" w:rsidRDefault="00C67041" w:rsidP="0084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07F61"/>
    <w:multiLevelType w:val="hybridMultilevel"/>
    <w:tmpl w:val="FFF4D334"/>
    <w:lvl w:ilvl="0" w:tplc="EFD0975E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C5294A8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57CEDAF8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DA9C1B5E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41F4B1FC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838FE7C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77B4A27E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289074CC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125A5B70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" w15:restartNumberingAfterBreak="0">
    <w:nsid w:val="07672ED4"/>
    <w:multiLevelType w:val="hybridMultilevel"/>
    <w:tmpl w:val="3156393E"/>
    <w:lvl w:ilvl="0" w:tplc="7E5E3D9A">
      <w:start w:val="1"/>
      <w:numFmt w:val="decimal"/>
      <w:lvlText w:val="%1."/>
      <w:lvlJc w:val="left"/>
      <w:pPr>
        <w:ind w:left="1386" w:hanging="28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CAE65992">
      <w:numFmt w:val="none"/>
      <w:lvlText w:val=""/>
      <w:lvlJc w:val="left"/>
      <w:pPr>
        <w:tabs>
          <w:tab w:val="num" w:pos="360"/>
        </w:tabs>
      </w:pPr>
    </w:lvl>
    <w:lvl w:ilvl="2" w:tplc="C308BDEE">
      <w:numFmt w:val="bullet"/>
      <w:lvlText w:val="•"/>
      <w:lvlJc w:val="left"/>
      <w:pPr>
        <w:ind w:left="1600" w:hanging="493"/>
      </w:pPr>
      <w:rPr>
        <w:rFonts w:hint="default"/>
        <w:lang w:val="ru-RU" w:eastAsia="ru-RU" w:bidi="ru-RU"/>
      </w:rPr>
    </w:lvl>
    <w:lvl w:ilvl="3" w:tplc="D70EE8EC">
      <w:numFmt w:val="bullet"/>
      <w:lvlText w:val="•"/>
      <w:lvlJc w:val="left"/>
      <w:pPr>
        <w:ind w:left="2705" w:hanging="493"/>
      </w:pPr>
      <w:rPr>
        <w:rFonts w:hint="default"/>
        <w:lang w:val="ru-RU" w:eastAsia="ru-RU" w:bidi="ru-RU"/>
      </w:rPr>
    </w:lvl>
    <w:lvl w:ilvl="4" w:tplc="31528414">
      <w:numFmt w:val="bullet"/>
      <w:lvlText w:val="•"/>
      <w:lvlJc w:val="left"/>
      <w:pPr>
        <w:ind w:left="3811" w:hanging="493"/>
      </w:pPr>
      <w:rPr>
        <w:rFonts w:hint="default"/>
        <w:lang w:val="ru-RU" w:eastAsia="ru-RU" w:bidi="ru-RU"/>
      </w:rPr>
    </w:lvl>
    <w:lvl w:ilvl="5" w:tplc="5218D38E">
      <w:numFmt w:val="bullet"/>
      <w:lvlText w:val="•"/>
      <w:lvlJc w:val="left"/>
      <w:pPr>
        <w:ind w:left="4917" w:hanging="493"/>
      </w:pPr>
      <w:rPr>
        <w:rFonts w:hint="default"/>
        <w:lang w:val="ru-RU" w:eastAsia="ru-RU" w:bidi="ru-RU"/>
      </w:rPr>
    </w:lvl>
    <w:lvl w:ilvl="6" w:tplc="AF00003C">
      <w:numFmt w:val="bullet"/>
      <w:lvlText w:val="•"/>
      <w:lvlJc w:val="left"/>
      <w:pPr>
        <w:ind w:left="6023" w:hanging="493"/>
      </w:pPr>
      <w:rPr>
        <w:rFonts w:hint="default"/>
        <w:lang w:val="ru-RU" w:eastAsia="ru-RU" w:bidi="ru-RU"/>
      </w:rPr>
    </w:lvl>
    <w:lvl w:ilvl="7" w:tplc="45460782">
      <w:numFmt w:val="bullet"/>
      <w:lvlText w:val="•"/>
      <w:lvlJc w:val="left"/>
      <w:pPr>
        <w:ind w:left="7129" w:hanging="493"/>
      </w:pPr>
      <w:rPr>
        <w:rFonts w:hint="default"/>
        <w:lang w:val="ru-RU" w:eastAsia="ru-RU" w:bidi="ru-RU"/>
      </w:rPr>
    </w:lvl>
    <w:lvl w:ilvl="8" w:tplc="4558D79A">
      <w:numFmt w:val="bullet"/>
      <w:lvlText w:val="•"/>
      <w:lvlJc w:val="left"/>
      <w:pPr>
        <w:ind w:left="8234" w:hanging="493"/>
      </w:pPr>
      <w:rPr>
        <w:rFonts w:hint="default"/>
        <w:lang w:val="ru-RU" w:eastAsia="ru-RU" w:bidi="ru-RU"/>
      </w:rPr>
    </w:lvl>
  </w:abstractNum>
  <w:abstractNum w:abstractNumId="2" w15:restartNumberingAfterBreak="0">
    <w:nsid w:val="092E4D56"/>
    <w:multiLevelType w:val="hybridMultilevel"/>
    <w:tmpl w:val="3226612C"/>
    <w:lvl w:ilvl="0" w:tplc="35102754">
      <w:start w:val="2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477A7FF6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7A80E928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6A1C32EE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1F7ADF06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72521F7C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1BCE0896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DB9A5C56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B8F059C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11841A87"/>
    <w:multiLevelType w:val="hybridMultilevel"/>
    <w:tmpl w:val="D8189684"/>
    <w:lvl w:ilvl="0" w:tplc="B64ABB8A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8122E44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6AEA2854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9F005010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085E75C6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BFDE6236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2B48D64A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5532C7B2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7A6AAAF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abstractNum w:abstractNumId="4" w15:restartNumberingAfterBreak="0">
    <w:nsid w:val="14360FEB"/>
    <w:multiLevelType w:val="hybridMultilevel"/>
    <w:tmpl w:val="CF66F446"/>
    <w:lvl w:ilvl="0" w:tplc="B8B0F0BE">
      <w:start w:val="1"/>
      <w:numFmt w:val="decimal"/>
      <w:lvlText w:val="%1."/>
      <w:lvlJc w:val="left"/>
      <w:pPr>
        <w:ind w:left="674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12AFAA4">
      <w:numFmt w:val="bullet"/>
      <w:lvlText w:val="•"/>
      <w:lvlJc w:val="left"/>
      <w:pPr>
        <w:ind w:left="1656" w:hanging="282"/>
      </w:pPr>
      <w:rPr>
        <w:rFonts w:hint="default"/>
        <w:lang w:val="ru-RU" w:eastAsia="ru-RU" w:bidi="ru-RU"/>
      </w:rPr>
    </w:lvl>
    <w:lvl w:ilvl="2" w:tplc="1D5A5BB4">
      <w:numFmt w:val="bullet"/>
      <w:lvlText w:val="•"/>
      <w:lvlJc w:val="left"/>
      <w:pPr>
        <w:ind w:left="2633" w:hanging="282"/>
      </w:pPr>
      <w:rPr>
        <w:rFonts w:hint="default"/>
        <w:lang w:val="ru-RU" w:eastAsia="ru-RU" w:bidi="ru-RU"/>
      </w:rPr>
    </w:lvl>
    <w:lvl w:ilvl="3" w:tplc="8766D778">
      <w:numFmt w:val="bullet"/>
      <w:lvlText w:val="•"/>
      <w:lvlJc w:val="left"/>
      <w:pPr>
        <w:ind w:left="3609" w:hanging="282"/>
      </w:pPr>
      <w:rPr>
        <w:rFonts w:hint="default"/>
        <w:lang w:val="ru-RU" w:eastAsia="ru-RU" w:bidi="ru-RU"/>
      </w:rPr>
    </w:lvl>
    <w:lvl w:ilvl="4" w:tplc="C08EA1F0">
      <w:numFmt w:val="bullet"/>
      <w:lvlText w:val="•"/>
      <w:lvlJc w:val="left"/>
      <w:pPr>
        <w:ind w:left="4586" w:hanging="282"/>
      </w:pPr>
      <w:rPr>
        <w:rFonts w:hint="default"/>
        <w:lang w:val="ru-RU" w:eastAsia="ru-RU" w:bidi="ru-RU"/>
      </w:rPr>
    </w:lvl>
    <w:lvl w:ilvl="5" w:tplc="080CECE6">
      <w:numFmt w:val="bullet"/>
      <w:lvlText w:val="•"/>
      <w:lvlJc w:val="left"/>
      <w:pPr>
        <w:ind w:left="5563" w:hanging="282"/>
      </w:pPr>
      <w:rPr>
        <w:rFonts w:hint="default"/>
        <w:lang w:val="ru-RU" w:eastAsia="ru-RU" w:bidi="ru-RU"/>
      </w:rPr>
    </w:lvl>
    <w:lvl w:ilvl="6" w:tplc="B7608F04">
      <w:numFmt w:val="bullet"/>
      <w:lvlText w:val="•"/>
      <w:lvlJc w:val="left"/>
      <w:pPr>
        <w:ind w:left="6539" w:hanging="282"/>
      </w:pPr>
      <w:rPr>
        <w:rFonts w:hint="default"/>
        <w:lang w:val="ru-RU" w:eastAsia="ru-RU" w:bidi="ru-RU"/>
      </w:rPr>
    </w:lvl>
    <w:lvl w:ilvl="7" w:tplc="370E6094">
      <w:numFmt w:val="bullet"/>
      <w:lvlText w:val="•"/>
      <w:lvlJc w:val="left"/>
      <w:pPr>
        <w:ind w:left="7516" w:hanging="282"/>
      </w:pPr>
      <w:rPr>
        <w:rFonts w:hint="default"/>
        <w:lang w:val="ru-RU" w:eastAsia="ru-RU" w:bidi="ru-RU"/>
      </w:rPr>
    </w:lvl>
    <w:lvl w:ilvl="8" w:tplc="78F2827E">
      <w:numFmt w:val="bullet"/>
      <w:lvlText w:val="•"/>
      <w:lvlJc w:val="left"/>
      <w:pPr>
        <w:ind w:left="8493" w:hanging="282"/>
      </w:pPr>
      <w:rPr>
        <w:rFonts w:hint="default"/>
        <w:lang w:val="ru-RU" w:eastAsia="ru-RU" w:bidi="ru-RU"/>
      </w:rPr>
    </w:lvl>
  </w:abstractNum>
  <w:abstractNum w:abstractNumId="5" w15:restartNumberingAfterBreak="0">
    <w:nsid w:val="1AE1722C"/>
    <w:multiLevelType w:val="hybridMultilevel"/>
    <w:tmpl w:val="B9DA549C"/>
    <w:lvl w:ilvl="0" w:tplc="390CE8CC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8226136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E7309DFC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5BA41F98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89924DB8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F1F25E54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100A8D94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03841750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B16ACFA4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6" w15:restartNumberingAfterBreak="0">
    <w:nsid w:val="1E210094"/>
    <w:multiLevelType w:val="hybridMultilevel"/>
    <w:tmpl w:val="9D58BF96"/>
    <w:lvl w:ilvl="0" w:tplc="6C8CD098">
      <w:start w:val="1"/>
      <w:numFmt w:val="decimal"/>
      <w:lvlText w:val="%1)"/>
      <w:lvlJc w:val="left"/>
      <w:pPr>
        <w:ind w:left="39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BB27C22">
      <w:numFmt w:val="bullet"/>
      <w:lvlText w:val="•"/>
      <w:lvlJc w:val="left"/>
      <w:pPr>
        <w:ind w:left="1404" w:hanging="343"/>
      </w:pPr>
      <w:rPr>
        <w:rFonts w:hint="default"/>
        <w:lang w:val="ru-RU" w:eastAsia="ru-RU" w:bidi="ru-RU"/>
      </w:rPr>
    </w:lvl>
    <w:lvl w:ilvl="2" w:tplc="C2A4B454">
      <w:numFmt w:val="bullet"/>
      <w:lvlText w:val="•"/>
      <w:lvlJc w:val="left"/>
      <w:pPr>
        <w:ind w:left="2409" w:hanging="343"/>
      </w:pPr>
      <w:rPr>
        <w:rFonts w:hint="default"/>
        <w:lang w:val="ru-RU" w:eastAsia="ru-RU" w:bidi="ru-RU"/>
      </w:rPr>
    </w:lvl>
    <w:lvl w:ilvl="3" w:tplc="66B6F530">
      <w:numFmt w:val="bullet"/>
      <w:lvlText w:val="•"/>
      <w:lvlJc w:val="left"/>
      <w:pPr>
        <w:ind w:left="3413" w:hanging="343"/>
      </w:pPr>
      <w:rPr>
        <w:rFonts w:hint="default"/>
        <w:lang w:val="ru-RU" w:eastAsia="ru-RU" w:bidi="ru-RU"/>
      </w:rPr>
    </w:lvl>
    <w:lvl w:ilvl="4" w:tplc="E842C4CC">
      <w:numFmt w:val="bullet"/>
      <w:lvlText w:val="•"/>
      <w:lvlJc w:val="left"/>
      <w:pPr>
        <w:ind w:left="4418" w:hanging="343"/>
      </w:pPr>
      <w:rPr>
        <w:rFonts w:hint="default"/>
        <w:lang w:val="ru-RU" w:eastAsia="ru-RU" w:bidi="ru-RU"/>
      </w:rPr>
    </w:lvl>
    <w:lvl w:ilvl="5" w:tplc="3B3024C2">
      <w:numFmt w:val="bullet"/>
      <w:lvlText w:val="•"/>
      <w:lvlJc w:val="left"/>
      <w:pPr>
        <w:ind w:left="5423" w:hanging="343"/>
      </w:pPr>
      <w:rPr>
        <w:rFonts w:hint="default"/>
        <w:lang w:val="ru-RU" w:eastAsia="ru-RU" w:bidi="ru-RU"/>
      </w:rPr>
    </w:lvl>
    <w:lvl w:ilvl="6" w:tplc="8AFC90EC">
      <w:numFmt w:val="bullet"/>
      <w:lvlText w:val="•"/>
      <w:lvlJc w:val="left"/>
      <w:pPr>
        <w:ind w:left="6427" w:hanging="343"/>
      </w:pPr>
      <w:rPr>
        <w:rFonts w:hint="default"/>
        <w:lang w:val="ru-RU" w:eastAsia="ru-RU" w:bidi="ru-RU"/>
      </w:rPr>
    </w:lvl>
    <w:lvl w:ilvl="7" w:tplc="4886B0B2">
      <w:numFmt w:val="bullet"/>
      <w:lvlText w:val="•"/>
      <w:lvlJc w:val="left"/>
      <w:pPr>
        <w:ind w:left="7432" w:hanging="343"/>
      </w:pPr>
      <w:rPr>
        <w:rFonts w:hint="default"/>
        <w:lang w:val="ru-RU" w:eastAsia="ru-RU" w:bidi="ru-RU"/>
      </w:rPr>
    </w:lvl>
    <w:lvl w:ilvl="8" w:tplc="2692FF32">
      <w:numFmt w:val="bullet"/>
      <w:lvlText w:val="•"/>
      <w:lvlJc w:val="left"/>
      <w:pPr>
        <w:ind w:left="8437" w:hanging="343"/>
      </w:pPr>
      <w:rPr>
        <w:rFonts w:hint="default"/>
        <w:lang w:val="ru-RU" w:eastAsia="ru-RU" w:bidi="ru-RU"/>
      </w:rPr>
    </w:lvl>
  </w:abstractNum>
  <w:abstractNum w:abstractNumId="7" w15:restartNumberingAfterBreak="0">
    <w:nsid w:val="219F11AD"/>
    <w:multiLevelType w:val="hybridMultilevel"/>
    <w:tmpl w:val="BF2EDD46"/>
    <w:lvl w:ilvl="0" w:tplc="8794B5AE">
      <w:numFmt w:val="bullet"/>
      <w:lvlText w:val="—"/>
      <w:lvlJc w:val="left"/>
      <w:pPr>
        <w:ind w:left="392" w:hanging="6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AA000D6">
      <w:numFmt w:val="bullet"/>
      <w:lvlText w:val="•"/>
      <w:lvlJc w:val="left"/>
      <w:pPr>
        <w:ind w:left="1404" w:hanging="692"/>
      </w:pPr>
      <w:rPr>
        <w:rFonts w:hint="default"/>
        <w:lang w:val="ru-RU" w:eastAsia="ru-RU" w:bidi="ru-RU"/>
      </w:rPr>
    </w:lvl>
    <w:lvl w:ilvl="2" w:tplc="66787616">
      <w:numFmt w:val="bullet"/>
      <w:lvlText w:val="•"/>
      <w:lvlJc w:val="left"/>
      <w:pPr>
        <w:ind w:left="2409" w:hanging="692"/>
      </w:pPr>
      <w:rPr>
        <w:rFonts w:hint="default"/>
        <w:lang w:val="ru-RU" w:eastAsia="ru-RU" w:bidi="ru-RU"/>
      </w:rPr>
    </w:lvl>
    <w:lvl w:ilvl="3" w:tplc="A244A3C0">
      <w:numFmt w:val="bullet"/>
      <w:lvlText w:val="•"/>
      <w:lvlJc w:val="left"/>
      <w:pPr>
        <w:ind w:left="3413" w:hanging="692"/>
      </w:pPr>
      <w:rPr>
        <w:rFonts w:hint="default"/>
        <w:lang w:val="ru-RU" w:eastAsia="ru-RU" w:bidi="ru-RU"/>
      </w:rPr>
    </w:lvl>
    <w:lvl w:ilvl="4" w:tplc="64429F9C">
      <w:numFmt w:val="bullet"/>
      <w:lvlText w:val="•"/>
      <w:lvlJc w:val="left"/>
      <w:pPr>
        <w:ind w:left="4418" w:hanging="692"/>
      </w:pPr>
      <w:rPr>
        <w:rFonts w:hint="default"/>
        <w:lang w:val="ru-RU" w:eastAsia="ru-RU" w:bidi="ru-RU"/>
      </w:rPr>
    </w:lvl>
    <w:lvl w:ilvl="5" w:tplc="BDD2B1AC">
      <w:numFmt w:val="bullet"/>
      <w:lvlText w:val="•"/>
      <w:lvlJc w:val="left"/>
      <w:pPr>
        <w:ind w:left="5423" w:hanging="692"/>
      </w:pPr>
      <w:rPr>
        <w:rFonts w:hint="default"/>
        <w:lang w:val="ru-RU" w:eastAsia="ru-RU" w:bidi="ru-RU"/>
      </w:rPr>
    </w:lvl>
    <w:lvl w:ilvl="6" w:tplc="A8649A92">
      <w:numFmt w:val="bullet"/>
      <w:lvlText w:val="•"/>
      <w:lvlJc w:val="left"/>
      <w:pPr>
        <w:ind w:left="6427" w:hanging="692"/>
      </w:pPr>
      <w:rPr>
        <w:rFonts w:hint="default"/>
        <w:lang w:val="ru-RU" w:eastAsia="ru-RU" w:bidi="ru-RU"/>
      </w:rPr>
    </w:lvl>
    <w:lvl w:ilvl="7" w:tplc="559E0B02">
      <w:numFmt w:val="bullet"/>
      <w:lvlText w:val="•"/>
      <w:lvlJc w:val="left"/>
      <w:pPr>
        <w:ind w:left="7432" w:hanging="692"/>
      </w:pPr>
      <w:rPr>
        <w:rFonts w:hint="default"/>
        <w:lang w:val="ru-RU" w:eastAsia="ru-RU" w:bidi="ru-RU"/>
      </w:rPr>
    </w:lvl>
    <w:lvl w:ilvl="8" w:tplc="A8D6C31C">
      <w:numFmt w:val="bullet"/>
      <w:lvlText w:val="•"/>
      <w:lvlJc w:val="left"/>
      <w:pPr>
        <w:ind w:left="8437" w:hanging="692"/>
      </w:pPr>
      <w:rPr>
        <w:rFonts w:hint="default"/>
        <w:lang w:val="ru-RU" w:eastAsia="ru-RU" w:bidi="ru-RU"/>
      </w:rPr>
    </w:lvl>
  </w:abstractNum>
  <w:abstractNum w:abstractNumId="8" w15:restartNumberingAfterBreak="0">
    <w:nsid w:val="24E23577"/>
    <w:multiLevelType w:val="hybridMultilevel"/>
    <w:tmpl w:val="8D00BCB2"/>
    <w:lvl w:ilvl="0" w:tplc="7C4E24EC">
      <w:start w:val="24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C2A136A">
      <w:numFmt w:val="bullet"/>
      <w:lvlText w:val="•"/>
      <w:lvlJc w:val="left"/>
      <w:pPr>
        <w:ind w:left="2412" w:hanging="425"/>
      </w:pPr>
      <w:rPr>
        <w:rFonts w:hint="default"/>
        <w:lang w:val="ru-RU" w:eastAsia="ru-RU" w:bidi="ru-RU"/>
      </w:rPr>
    </w:lvl>
    <w:lvl w:ilvl="2" w:tplc="18D86BA2">
      <w:numFmt w:val="bullet"/>
      <w:lvlText w:val="•"/>
      <w:lvlJc w:val="left"/>
      <w:pPr>
        <w:ind w:left="3305" w:hanging="425"/>
      </w:pPr>
      <w:rPr>
        <w:rFonts w:hint="default"/>
        <w:lang w:val="ru-RU" w:eastAsia="ru-RU" w:bidi="ru-RU"/>
      </w:rPr>
    </w:lvl>
    <w:lvl w:ilvl="3" w:tplc="A4C47946">
      <w:numFmt w:val="bullet"/>
      <w:lvlText w:val="•"/>
      <w:lvlJc w:val="left"/>
      <w:pPr>
        <w:ind w:left="4197" w:hanging="425"/>
      </w:pPr>
      <w:rPr>
        <w:rFonts w:hint="default"/>
        <w:lang w:val="ru-RU" w:eastAsia="ru-RU" w:bidi="ru-RU"/>
      </w:rPr>
    </w:lvl>
    <w:lvl w:ilvl="4" w:tplc="0B4E0A18">
      <w:numFmt w:val="bullet"/>
      <w:lvlText w:val="•"/>
      <w:lvlJc w:val="left"/>
      <w:pPr>
        <w:ind w:left="5090" w:hanging="425"/>
      </w:pPr>
      <w:rPr>
        <w:rFonts w:hint="default"/>
        <w:lang w:val="ru-RU" w:eastAsia="ru-RU" w:bidi="ru-RU"/>
      </w:rPr>
    </w:lvl>
    <w:lvl w:ilvl="5" w:tplc="996EB69E">
      <w:numFmt w:val="bullet"/>
      <w:lvlText w:val="•"/>
      <w:lvlJc w:val="left"/>
      <w:pPr>
        <w:ind w:left="5983" w:hanging="425"/>
      </w:pPr>
      <w:rPr>
        <w:rFonts w:hint="default"/>
        <w:lang w:val="ru-RU" w:eastAsia="ru-RU" w:bidi="ru-RU"/>
      </w:rPr>
    </w:lvl>
    <w:lvl w:ilvl="6" w:tplc="7E841F3A">
      <w:numFmt w:val="bullet"/>
      <w:lvlText w:val="•"/>
      <w:lvlJc w:val="left"/>
      <w:pPr>
        <w:ind w:left="6875" w:hanging="425"/>
      </w:pPr>
      <w:rPr>
        <w:rFonts w:hint="default"/>
        <w:lang w:val="ru-RU" w:eastAsia="ru-RU" w:bidi="ru-RU"/>
      </w:rPr>
    </w:lvl>
    <w:lvl w:ilvl="7" w:tplc="385A3542">
      <w:numFmt w:val="bullet"/>
      <w:lvlText w:val="•"/>
      <w:lvlJc w:val="left"/>
      <w:pPr>
        <w:ind w:left="7768" w:hanging="425"/>
      </w:pPr>
      <w:rPr>
        <w:rFonts w:hint="default"/>
        <w:lang w:val="ru-RU" w:eastAsia="ru-RU" w:bidi="ru-RU"/>
      </w:rPr>
    </w:lvl>
    <w:lvl w:ilvl="8" w:tplc="92C881A6">
      <w:numFmt w:val="bullet"/>
      <w:lvlText w:val="•"/>
      <w:lvlJc w:val="left"/>
      <w:pPr>
        <w:ind w:left="8661" w:hanging="425"/>
      </w:pPr>
      <w:rPr>
        <w:rFonts w:hint="default"/>
        <w:lang w:val="ru-RU" w:eastAsia="ru-RU" w:bidi="ru-RU"/>
      </w:rPr>
    </w:lvl>
  </w:abstractNum>
  <w:abstractNum w:abstractNumId="9" w15:restartNumberingAfterBreak="0">
    <w:nsid w:val="24E949EE"/>
    <w:multiLevelType w:val="hybridMultilevel"/>
    <w:tmpl w:val="04EAD84E"/>
    <w:lvl w:ilvl="0" w:tplc="BE6A6DF4">
      <w:start w:val="3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E4AFF7E">
      <w:numFmt w:val="bullet"/>
      <w:lvlText w:val="•"/>
      <w:lvlJc w:val="left"/>
      <w:pPr>
        <w:ind w:left="2412" w:hanging="425"/>
      </w:pPr>
      <w:rPr>
        <w:rFonts w:hint="default"/>
        <w:lang w:val="ru-RU" w:eastAsia="ru-RU" w:bidi="ru-RU"/>
      </w:rPr>
    </w:lvl>
    <w:lvl w:ilvl="2" w:tplc="16CCF5FC">
      <w:numFmt w:val="bullet"/>
      <w:lvlText w:val="•"/>
      <w:lvlJc w:val="left"/>
      <w:pPr>
        <w:ind w:left="3305" w:hanging="425"/>
      </w:pPr>
      <w:rPr>
        <w:rFonts w:hint="default"/>
        <w:lang w:val="ru-RU" w:eastAsia="ru-RU" w:bidi="ru-RU"/>
      </w:rPr>
    </w:lvl>
    <w:lvl w:ilvl="3" w:tplc="88BC3A08">
      <w:numFmt w:val="bullet"/>
      <w:lvlText w:val="•"/>
      <w:lvlJc w:val="left"/>
      <w:pPr>
        <w:ind w:left="4197" w:hanging="425"/>
      </w:pPr>
      <w:rPr>
        <w:rFonts w:hint="default"/>
        <w:lang w:val="ru-RU" w:eastAsia="ru-RU" w:bidi="ru-RU"/>
      </w:rPr>
    </w:lvl>
    <w:lvl w:ilvl="4" w:tplc="A53A1E72">
      <w:numFmt w:val="bullet"/>
      <w:lvlText w:val="•"/>
      <w:lvlJc w:val="left"/>
      <w:pPr>
        <w:ind w:left="5090" w:hanging="425"/>
      </w:pPr>
      <w:rPr>
        <w:rFonts w:hint="default"/>
        <w:lang w:val="ru-RU" w:eastAsia="ru-RU" w:bidi="ru-RU"/>
      </w:rPr>
    </w:lvl>
    <w:lvl w:ilvl="5" w:tplc="4E8A578A">
      <w:numFmt w:val="bullet"/>
      <w:lvlText w:val="•"/>
      <w:lvlJc w:val="left"/>
      <w:pPr>
        <w:ind w:left="5983" w:hanging="425"/>
      </w:pPr>
      <w:rPr>
        <w:rFonts w:hint="default"/>
        <w:lang w:val="ru-RU" w:eastAsia="ru-RU" w:bidi="ru-RU"/>
      </w:rPr>
    </w:lvl>
    <w:lvl w:ilvl="6" w:tplc="DF94EC1E">
      <w:numFmt w:val="bullet"/>
      <w:lvlText w:val="•"/>
      <w:lvlJc w:val="left"/>
      <w:pPr>
        <w:ind w:left="6875" w:hanging="425"/>
      </w:pPr>
      <w:rPr>
        <w:rFonts w:hint="default"/>
        <w:lang w:val="ru-RU" w:eastAsia="ru-RU" w:bidi="ru-RU"/>
      </w:rPr>
    </w:lvl>
    <w:lvl w:ilvl="7" w:tplc="F87AF57E">
      <w:numFmt w:val="bullet"/>
      <w:lvlText w:val="•"/>
      <w:lvlJc w:val="left"/>
      <w:pPr>
        <w:ind w:left="7768" w:hanging="425"/>
      </w:pPr>
      <w:rPr>
        <w:rFonts w:hint="default"/>
        <w:lang w:val="ru-RU" w:eastAsia="ru-RU" w:bidi="ru-RU"/>
      </w:rPr>
    </w:lvl>
    <w:lvl w:ilvl="8" w:tplc="9E549084">
      <w:numFmt w:val="bullet"/>
      <w:lvlText w:val="•"/>
      <w:lvlJc w:val="left"/>
      <w:pPr>
        <w:ind w:left="8661" w:hanging="425"/>
      </w:pPr>
      <w:rPr>
        <w:rFonts w:hint="default"/>
        <w:lang w:val="ru-RU" w:eastAsia="ru-RU" w:bidi="ru-RU"/>
      </w:rPr>
    </w:lvl>
  </w:abstractNum>
  <w:abstractNum w:abstractNumId="10" w15:restartNumberingAfterBreak="0">
    <w:nsid w:val="28574652"/>
    <w:multiLevelType w:val="hybridMultilevel"/>
    <w:tmpl w:val="0E0A0D04"/>
    <w:lvl w:ilvl="0" w:tplc="C5D62124">
      <w:start w:val="1"/>
      <w:numFmt w:val="decimal"/>
      <w:lvlText w:val="%1."/>
      <w:lvlJc w:val="left"/>
      <w:pPr>
        <w:ind w:left="854" w:hanging="46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C0C6FF28">
      <w:numFmt w:val="bullet"/>
      <w:lvlText w:val="•"/>
      <w:lvlJc w:val="left"/>
      <w:pPr>
        <w:ind w:left="860" w:hanging="462"/>
      </w:pPr>
      <w:rPr>
        <w:rFonts w:hint="default"/>
        <w:lang w:val="ru-RU" w:eastAsia="ru-RU" w:bidi="ru-RU"/>
      </w:rPr>
    </w:lvl>
    <w:lvl w:ilvl="2" w:tplc="373E8CB8">
      <w:numFmt w:val="bullet"/>
      <w:lvlText w:val="•"/>
      <w:lvlJc w:val="left"/>
      <w:pPr>
        <w:ind w:left="1925" w:hanging="462"/>
      </w:pPr>
      <w:rPr>
        <w:rFonts w:hint="default"/>
        <w:lang w:val="ru-RU" w:eastAsia="ru-RU" w:bidi="ru-RU"/>
      </w:rPr>
    </w:lvl>
    <w:lvl w:ilvl="3" w:tplc="04AECF10">
      <w:numFmt w:val="bullet"/>
      <w:lvlText w:val="•"/>
      <w:lvlJc w:val="left"/>
      <w:pPr>
        <w:ind w:left="2990" w:hanging="462"/>
      </w:pPr>
      <w:rPr>
        <w:rFonts w:hint="default"/>
        <w:lang w:val="ru-RU" w:eastAsia="ru-RU" w:bidi="ru-RU"/>
      </w:rPr>
    </w:lvl>
    <w:lvl w:ilvl="4" w:tplc="548AC01C">
      <w:numFmt w:val="bullet"/>
      <w:lvlText w:val="•"/>
      <w:lvlJc w:val="left"/>
      <w:pPr>
        <w:ind w:left="4055" w:hanging="462"/>
      </w:pPr>
      <w:rPr>
        <w:rFonts w:hint="default"/>
        <w:lang w:val="ru-RU" w:eastAsia="ru-RU" w:bidi="ru-RU"/>
      </w:rPr>
    </w:lvl>
    <w:lvl w:ilvl="5" w:tplc="6F62A38E">
      <w:numFmt w:val="bullet"/>
      <w:lvlText w:val="•"/>
      <w:lvlJc w:val="left"/>
      <w:pPr>
        <w:ind w:left="5120" w:hanging="462"/>
      </w:pPr>
      <w:rPr>
        <w:rFonts w:hint="default"/>
        <w:lang w:val="ru-RU" w:eastAsia="ru-RU" w:bidi="ru-RU"/>
      </w:rPr>
    </w:lvl>
    <w:lvl w:ilvl="6" w:tplc="EA5EA20C">
      <w:numFmt w:val="bullet"/>
      <w:lvlText w:val="•"/>
      <w:lvlJc w:val="left"/>
      <w:pPr>
        <w:ind w:left="6185" w:hanging="462"/>
      </w:pPr>
      <w:rPr>
        <w:rFonts w:hint="default"/>
        <w:lang w:val="ru-RU" w:eastAsia="ru-RU" w:bidi="ru-RU"/>
      </w:rPr>
    </w:lvl>
    <w:lvl w:ilvl="7" w:tplc="0F660A6A">
      <w:numFmt w:val="bullet"/>
      <w:lvlText w:val="•"/>
      <w:lvlJc w:val="left"/>
      <w:pPr>
        <w:ind w:left="7250" w:hanging="462"/>
      </w:pPr>
      <w:rPr>
        <w:rFonts w:hint="default"/>
        <w:lang w:val="ru-RU" w:eastAsia="ru-RU" w:bidi="ru-RU"/>
      </w:rPr>
    </w:lvl>
    <w:lvl w:ilvl="8" w:tplc="E6EC7082">
      <w:numFmt w:val="bullet"/>
      <w:lvlText w:val="•"/>
      <w:lvlJc w:val="left"/>
      <w:pPr>
        <w:ind w:left="8316" w:hanging="462"/>
      </w:pPr>
      <w:rPr>
        <w:rFonts w:hint="default"/>
        <w:lang w:val="ru-RU" w:eastAsia="ru-RU" w:bidi="ru-RU"/>
      </w:rPr>
    </w:lvl>
  </w:abstractNum>
  <w:abstractNum w:abstractNumId="11" w15:restartNumberingAfterBreak="0">
    <w:nsid w:val="298D41E8"/>
    <w:multiLevelType w:val="hybridMultilevel"/>
    <w:tmpl w:val="49F0F12A"/>
    <w:lvl w:ilvl="0" w:tplc="71A2EF28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9D68996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E1F2BB38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F782E6A4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BA969576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37B4463E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0F6AA984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A1665090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1F30B6FE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2" w15:restartNumberingAfterBreak="0">
    <w:nsid w:val="2C185709"/>
    <w:multiLevelType w:val="hybridMultilevel"/>
    <w:tmpl w:val="5A48DDB2"/>
    <w:lvl w:ilvl="0" w:tplc="796EFA0C">
      <w:start w:val="1"/>
      <w:numFmt w:val="decimal"/>
      <w:lvlText w:val="%1."/>
      <w:lvlJc w:val="left"/>
      <w:pPr>
        <w:ind w:left="409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14CD8D8">
      <w:numFmt w:val="bullet"/>
      <w:lvlText w:val="•"/>
      <w:lvlJc w:val="left"/>
      <w:pPr>
        <w:ind w:left="826" w:hanging="300"/>
      </w:pPr>
      <w:rPr>
        <w:rFonts w:hint="default"/>
        <w:lang w:val="ru-RU" w:eastAsia="ru-RU" w:bidi="ru-RU"/>
      </w:rPr>
    </w:lvl>
    <w:lvl w:ilvl="2" w:tplc="5FF00B5C">
      <w:numFmt w:val="bullet"/>
      <w:lvlText w:val="•"/>
      <w:lvlJc w:val="left"/>
      <w:pPr>
        <w:ind w:left="1253" w:hanging="300"/>
      </w:pPr>
      <w:rPr>
        <w:rFonts w:hint="default"/>
        <w:lang w:val="ru-RU" w:eastAsia="ru-RU" w:bidi="ru-RU"/>
      </w:rPr>
    </w:lvl>
    <w:lvl w:ilvl="3" w:tplc="05B89BC0">
      <w:numFmt w:val="bullet"/>
      <w:lvlText w:val="•"/>
      <w:lvlJc w:val="left"/>
      <w:pPr>
        <w:ind w:left="1679" w:hanging="300"/>
      </w:pPr>
      <w:rPr>
        <w:rFonts w:hint="default"/>
        <w:lang w:val="ru-RU" w:eastAsia="ru-RU" w:bidi="ru-RU"/>
      </w:rPr>
    </w:lvl>
    <w:lvl w:ilvl="4" w:tplc="9BD263EA">
      <w:numFmt w:val="bullet"/>
      <w:lvlText w:val="•"/>
      <w:lvlJc w:val="left"/>
      <w:pPr>
        <w:ind w:left="2106" w:hanging="300"/>
      </w:pPr>
      <w:rPr>
        <w:rFonts w:hint="default"/>
        <w:lang w:val="ru-RU" w:eastAsia="ru-RU" w:bidi="ru-RU"/>
      </w:rPr>
    </w:lvl>
    <w:lvl w:ilvl="5" w:tplc="8F1CB5BA">
      <w:numFmt w:val="bullet"/>
      <w:lvlText w:val="•"/>
      <w:lvlJc w:val="left"/>
      <w:pPr>
        <w:ind w:left="2532" w:hanging="300"/>
      </w:pPr>
      <w:rPr>
        <w:rFonts w:hint="default"/>
        <w:lang w:val="ru-RU" w:eastAsia="ru-RU" w:bidi="ru-RU"/>
      </w:rPr>
    </w:lvl>
    <w:lvl w:ilvl="6" w:tplc="3364D29C">
      <w:numFmt w:val="bullet"/>
      <w:lvlText w:val="•"/>
      <w:lvlJc w:val="left"/>
      <w:pPr>
        <w:ind w:left="2959" w:hanging="300"/>
      </w:pPr>
      <w:rPr>
        <w:rFonts w:hint="default"/>
        <w:lang w:val="ru-RU" w:eastAsia="ru-RU" w:bidi="ru-RU"/>
      </w:rPr>
    </w:lvl>
    <w:lvl w:ilvl="7" w:tplc="4EC8A1EC">
      <w:numFmt w:val="bullet"/>
      <w:lvlText w:val="•"/>
      <w:lvlJc w:val="left"/>
      <w:pPr>
        <w:ind w:left="3385" w:hanging="300"/>
      </w:pPr>
      <w:rPr>
        <w:rFonts w:hint="default"/>
        <w:lang w:val="ru-RU" w:eastAsia="ru-RU" w:bidi="ru-RU"/>
      </w:rPr>
    </w:lvl>
    <w:lvl w:ilvl="8" w:tplc="815ACE68">
      <w:numFmt w:val="bullet"/>
      <w:lvlText w:val="•"/>
      <w:lvlJc w:val="left"/>
      <w:pPr>
        <w:ind w:left="3812" w:hanging="300"/>
      </w:pPr>
      <w:rPr>
        <w:rFonts w:hint="default"/>
        <w:lang w:val="ru-RU" w:eastAsia="ru-RU" w:bidi="ru-RU"/>
      </w:rPr>
    </w:lvl>
  </w:abstractNum>
  <w:abstractNum w:abstractNumId="13" w15:restartNumberingAfterBreak="0">
    <w:nsid w:val="2CD81DDD"/>
    <w:multiLevelType w:val="hybridMultilevel"/>
    <w:tmpl w:val="C80ABEFC"/>
    <w:lvl w:ilvl="0" w:tplc="4FA0131A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DD02AC8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A98604BE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5C405668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253AAD66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1F48C3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D4DA3646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809EAF3A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BA4456A8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4" w15:restartNumberingAfterBreak="0">
    <w:nsid w:val="32D72711"/>
    <w:multiLevelType w:val="hybridMultilevel"/>
    <w:tmpl w:val="EED02354"/>
    <w:lvl w:ilvl="0" w:tplc="BE182412">
      <w:start w:val="1"/>
      <w:numFmt w:val="decimal"/>
      <w:lvlText w:val="%1."/>
      <w:lvlJc w:val="left"/>
      <w:pPr>
        <w:ind w:left="1458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0365B2C">
      <w:numFmt w:val="bullet"/>
      <w:lvlText w:val="•"/>
      <w:lvlJc w:val="left"/>
      <w:pPr>
        <w:ind w:left="2358" w:hanging="423"/>
      </w:pPr>
      <w:rPr>
        <w:rFonts w:hint="default"/>
        <w:lang w:val="ru-RU" w:eastAsia="ru-RU" w:bidi="ru-RU"/>
      </w:rPr>
    </w:lvl>
    <w:lvl w:ilvl="2" w:tplc="1F3A42C8">
      <w:numFmt w:val="bullet"/>
      <w:lvlText w:val="•"/>
      <w:lvlJc w:val="left"/>
      <w:pPr>
        <w:ind w:left="3257" w:hanging="423"/>
      </w:pPr>
      <w:rPr>
        <w:rFonts w:hint="default"/>
        <w:lang w:val="ru-RU" w:eastAsia="ru-RU" w:bidi="ru-RU"/>
      </w:rPr>
    </w:lvl>
    <w:lvl w:ilvl="3" w:tplc="64D00280">
      <w:numFmt w:val="bullet"/>
      <w:lvlText w:val="•"/>
      <w:lvlJc w:val="left"/>
      <w:pPr>
        <w:ind w:left="4155" w:hanging="423"/>
      </w:pPr>
      <w:rPr>
        <w:rFonts w:hint="default"/>
        <w:lang w:val="ru-RU" w:eastAsia="ru-RU" w:bidi="ru-RU"/>
      </w:rPr>
    </w:lvl>
    <w:lvl w:ilvl="4" w:tplc="6448B4A4">
      <w:numFmt w:val="bullet"/>
      <w:lvlText w:val="•"/>
      <w:lvlJc w:val="left"/>
      <w:pPr>
        <w:ind w:left="5054" w:hanging="423"/>
      </w:pPr>
      <w:rPr>
        <w:rFonts w:hint="default"/>
        <w:lang w:val="ru-RU" w:eastAsia="ru-RU" w:bidi="ru-RU"/>
      </w:rPr>
    </w:lvl>
    <w:lvl w:ilvl="5" w:tplc="6A78F1E8">
      <w:numFmt w:val="bullet"/>
      <w:lvlText w:val="•"/>
      <w:lvlJc w:val="left"/>
      <w:pPr>
        <w:ind w:left="5953" w:hanging="423"/>
      </w:pPr>
      <w:rPr>
        <w:rFonts w:hint="default"/>
        <w:lang w:val="ru-RU" w:eastAsia="ru-RU" w:bidi="ru-RU"/>
      </w:rPr>
    </w:lvl>
    <w:lvl w:ilvl="6" w:tplc="11F67B84">
      <w:numFmt w:val="bullet"/>
      <w:lvlText w:val="•"/>
      <w:lvlJc w:val="left"/>
      <w:pPr>
        <w:ind w:left="6851" w:hanging="423"/>
      </w:pPr>
      <w:rPr>
        <w:rFonts w:hint="default"/>
        <w:lang w:val="ru-RU" w:eastAsia="ru-RU" w:bidi="ru-RU"/>
      </w:rPr>
    </w:lvl>
    <w:lvl w:ilvl="7" w:tplc="FFE48490">
      <w:numFmt w:val="bullet"/>
      <w:lvlText w:val="•"/>
      <w:lvlJc w:val="left"/>
      <w:pPr>
        <w:ind w:left="7750" w:hanging="423"/>
      </w:pPr>
      <w:rPr>
        <w:rFonts w:hint="default"/>
        <w:lang w:val="ru-RU" w:eastAsia="ru-RU" w:bidi="ru-RU"/>
      </w:rPr>
    </w:lvl>
    <w:lvl w:ilvl="8" w:tplc="EDA6B88A">
      <w:numFmt w:val="bullet"/>
      <w:lvlText w:val="•"/>
      <w:lvlJc w:val="left"/>
      <w:pPr>
        <w:ind w:left="8649" w:hanging="423"/>
      </w:pPr>
      <w:rPr>
        <w:rFonts w:hint="default"/>
        <w:lang w:val="ru-RU" w:eastAsia="ru-RU" w:bidi="ru-RU"/>
      </w:rPr>
    </w:lvl>
  </w:abstractNum>
  <w:abstractNum w:abstractNumId="15" w15:restartNumberingAfterBreak="0">
    <w:nsid w:val="3B5601B1"/>
    <w:multiLevelType w:val="hybridMultilevel"/>
    <w:tmpl w:val="3E162E06"/>
    <w:lvl w:ilvl="0" w:tplc="2148212E">
      <w:start w:val="1"/>
      <w:numFmt w:val="decimal"/>
      <w:lvlText w:val="%1."/>
      <w:lvlJc w:val="left"/>
      <w:pPr>
        <w:ind w:left="392" w:hanging="264"/>
      </w:pPr>
      <w:rPr>
        <w:rFonts w:hint="default"/>
        <w:b/>
        <w:bCs/>
        <w:w w:val="99"/>
        <w:lang w:val="ru-RU" w:eastAsia="ru-RU" w:bidi="ru-RU"/>
      </w:rPr>
    </w:lvl>
    <w:lvl w:ilvl="1" w:tplc="679AF3AC">
      <w:numFmt w:val="bullet"/>
      <w:lvlText w:val="•"/>
      <w:lvlJc w:val="left"/>
      <w:pPr>
        <w:ind w:left="1404" w:hanging="264"/>
      </w:pPr>
      <w:rPr>
        <w:rFonts w:hint="default"/>
        <w:lang w:val="ru-RU" w:eastAsia="ru-RU" w:bidi="ru-RU"/>
      </w:rPr>
    </w:lvl>
    <w:lvl w:ilvl="2" w:tplc="D290964A">
      <w:numFmt w:val="bullet"/>
      <w:lvlText w:val="•"/>
      <w:lvlJc w:val="left"/>
      <w:pPr>
        <w:ind w:left="2409" w:hanging="264"/>
      </w:pPr>
      <w:rPr>
        <w:rFonts w:hint="default"/>
        <w:lang w:val="ru-RU" w:eastAsia="ru-RU" w:bidi="ru-RU"/>
      </w:rPr>
    </w:lvl>
    <w:lvl w:ilvl="3" w:tplc="2AF8EF7A">
      <w:numFmt w:val="bullet"/>
      <w:lvlText w:val="•"/>
      <w:lvlJc w:val="left"/>
      <w:pPr>
        <w:ind w:left="3413" w:hanging="264"/>
      </w:pPr>
      <w:rPr>
        <w:rFonts w:hint="default"/>
        <w:lang w:val="ru-RU" w:eastAsia="ru-RU" w:bidi="ru-RU"/>
      </w:rPr>
    </w:lvl>
    <w:lvl w:ilvl="4" w:tplc="BE6CADB4">
      <w:numFmt w:val="bullet"/>
      <w:lvlText w:val="•"/>
      <w:lvlJc w:val="left"/>
      <w:pPr>
        <w:ind w:left="4418" w:hanging="264"/>
      </w:pPr>
      <w:rPr>
        <w:rFonts w:hint="default"/>
        <w:lang w:val="ru-RU" w:eastAsia="ru-RU" w:bidi="ru-RU"/>
      </w:rPr>
    </w:lvl>
    <w:lvl w:ilvl="5" w:tplc="4E2A0E3C">
      <w:numFmt w:val="bullet"/>
      <w:lvlText w:val="•"/>
      <w:lvlJc w:val="left"/>
      <w:pPr>
        <w:ind w:left="5423" w:hanging="264"/>
      </w:pPr>
      <w:rPr>
        <w:rFonts w:hint="default"/>
        <w:lang w:val="ru-RU" w:eastAsia="ru-RU" w:bidi="ru-RU"/>
      </w:rPr>
    </w:lvl>
    <w:lvl w:ilvl="6" w:tplc="762CF6F0">
      <w:numFmt w:val="bullet"/>
      <w:lvlText w:val="•"/>
      <w:lvlJc w:val="left"/>
      <w:pPr>
        <w:ind w:left="6427" w:hanging="264"/>
      </w:pPr>
      <w:rPr>
        <w:rFonts w:hint="default"/>
        <w:lang w:val="ru-RU" w:eastAsia="ru-RU" w:bidi="ru-RU"/>
      </w:rPr>
    </w:lvl>
    <w:lvl w:ilvl="7" w:tplc="DECA9282">
      <w:numFmt w:val="bullet"/>
      <w:lvlText w:val="•"/>
      <w:lvlJc w:val="left"/>
      <w:pPr>
        <w:ind w:left="7432" w:hanging="264"/>
      </w:pPr>
      <w:rPr>
        <w:rFonts w:hint="default"/>
        <w:lang w:val="ru-RU" w:eastAsia="ru-RU" w:bidi="ru-RU"/>
      </w:rPr>
    </w:lvl>
    <w:lvl w:ilvl="8" w:tplc="F57898CC">
      <w:numFmt w:val="bullet"/>
      <w:lvlText w:val="•"/>
      <w:lvlJc w:val="left"/>
      <w:pPr>
        <w:ind w:left="8437" w:hanging="264"/>
      </w:pPr>
      <w:rPr>
        <w:rFonts w:hint="default"/>
        <w:lang w:val="ru-RU" w:eastAsia="ru-RU" w:bidi="ru-RU"/>
      </w:rPr>
    </w:lvl>
  </w:abstractNum>
  <w:abstractNum w:abstractNumId="16" w15:restartNumberingAfterBreak="0">
    <w:nsid w:val="45AB68CE"/>
    <w:multiLevelType w:val="hybridMultilevel"/>
    <w:tmpl w:val="B31E0588"/>
    <w:lvl w:ilvl="0" w:tplc="78DAD39A">
      <w:start w:val="7"/>
      <w:numFmt w:val="decimal"/>
      <w:lvlText w:val="%1."/>
      <w:lvlJc w:val="left"/>
      <w:pPr>
        <w:ind w:left="392" w:hanging="50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5E4C1CF0">
      <w:numFmt w:val="none"/>
      <w:lvlText w:val=""/>
      <w:lvlJc w:val="left"/>
      <w:pPr>
        <w:tabs>
          <w:tab w:val="num" w:pos="360"/>
        </w:tabs>
      </w:pPr>
    </w:lvl>
    <w:lvl w:ilvl="2" w:tplc="686A0E4A">
      <w:numFmt w:val="bullet"/>
      <w:lvlText w:val="•"/>
      <w:lvlJc w:val="left"/>
      <w:pPr>
        <w:ind w:left="2409" w:hanging="495"/>
      </w:pPr>
      <w:rPr>
        <w:rFonts w:hint="default"/>
        <w:lang w:val="ru-RU" w:eastAsia="ru-RU" w:bidi="ru-RU"/>
      </w:rPr>
    </w:lvl>
    <w:lvl w:ilvl="3" w:tplc="A0FE9BF2">
      <w:numFmt w:val="bullet"/>
      <w:lvlText w:val="•"/>
      <w:lvlJc w:val="left"/>
      <w:pPr>
        <w:ind w:left="3413" w:hanging="495"/>
      </w:pPr>
      <w:rPr>
        <w:rFonts w:hint="default"/>
        <w:lang w:val="ru-RU" w:eastAsia="ru-RU" w:bidi="ru-RU"/>
      </w:rPr>
    </w:lvl>
    <w:lvl w:ilvl="4" w:tplc="FD66D448">
      <w:numFmt w:val="bullet"/>
      <w:lvlText w:val="•"/>
      <w:lvlJc w:val="left"/>
      <w:pPr>
        <w:ind w:left="4418" w:hanging="495"/>
      </w:pPr>
      <w:rPr>
        <w:rFonts w:hint="default"/>
        <w:lang w:val="ru-RU" w:eastAsia="ru-RU" w:bidi="ru-RU"/>
      </w:rPr>
    </w:lvl>
    <w:lvl w:ilvl="5" w:tplc="81726D4A">
      <w:numFmt w:val="bullet"/>
      <w:lvlText w:val="•"/>
      <w:lvlJc w:val="left"/>
      <w:pPr>
        <w:ind w:left="5423" w:hanging="495"/>
      </w:pPr>
      <w:rPr>
        <w:rFonts w:hint="default"/>
        <w:lang w:val="ru-RU" w:eastAsia="ru-RU" w:bidi="ru-RU"/>
      </w:rPr>
    </w:lvl>
    <w:lvl w:ilvl="6" w:tplc="1CF8DDD4">
      <w:numFmt w:val="bullet"/>
      <w:lvlText w:val="•"/>
      <w:lvlJc w:val="left"/>
      <w:pPr>
        <w:ind w:left="6427" w:hanging="495"/>
      </w:pPr>
      <w:rPr>
        <w:rFonts w:hint="default"/>
        <w:lang w:val="ru-RU" w:eastAsia="ru-RU" w:bidi="ru-RU"/>
      </w:rPr>
    </w:lvl>
    <w:lvl w:ilvl="7" w:tplc="8EA27D50">
      <w:numFmt w:val="bullet"/>
      <w:lvlText w:val="•"/>
      <w:lvlJc w:val="left"/>
      <w:pPr>
        <w:ind w:left="7432" w:hanging="495"/>
      </w:pPr>
      <w:rPr>
        <w:rFonts w:hint="default"/>
        <w:lang w:val="ru-RU" w:eastAsia="ru-RU" w:bidi="ru-RU"/>
      </w:rPr>
    </w:lvl>
    <w:lvl w:ilvl="8" w:tplc="F676D34A">
      <w:numFmt w:val="bullet"/>
      <w:lvlText w:val="•"/>
      <w:lvlJc w:val="left"/>
      <w:pPr>
        <w:ind w:left="8437" w:hanging="495"/>
      </w:pPr>
      <w:rPr>
        <w:rFonts w:hint="default"/>
        <w:lang w:val="ru-RU" w:eastAsia="ru-RU" w:bidi="ru-RU"/>
      </w:rPr>
    </w:lvl>
  </w:abstractNum>
  <w:abstractNum w:abstractNumId="17" w15:restartNumberingAfterBreak="0">
    <w:nsid w:val="47444AE8"/>
    <w:multiLevelType w:val="hybridMultilevel"/>
    <w:tmpl w:val="B964D064"/>
    <w:lvl w:ilvl="0" w:tplc="11682614">
      <w:start w:val="1"/>
      <w:numFmt w:val="lowerLetter"/>
      <w:lvlText w:val="%1)"/>
      <w:lvlJc w:val="left"/>
      <w:pPr>
        <w:ind w:left="392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40ADDA0">
      <w:numFmt w:val="bullet"/>
      <w:lvlText w:val="•"/>
      <w:lvlJc w:val="left"/>
      <w:pPr>
        <w:ind w:left="1404" w:hanging="910"/>
      </w:pPr>
      <w:rPr>
        <w:rFonts w:hint="default"/>
        <w:lang w:val="ru-RU" w:eastAsia="ru-RU" w:bidi="ru-RU"/>
      </w:rPr>
    </w:lvl>
    <w:lvl w:ilvl="2" w:tplc="C6B0CE86">
      <w:numFmt w:val="bullet"/>
      <w:lvlText w:val="•"/>
      <w:lvlJc w:val="left"/>
      <w:pPr>
        <w:ind w:left="2409" w:hanging="910"/>
      </w:pPr>
      <w:rPr>
        <w:rFonts w:hint="default"/>
        <w:lang w:val="ru-RU" w:eastAsia="ru-RU" w:bidi="ru-RU"/>
      </w:rPr>
    </w:lvl>
    <w:lvl w:ilvl="3" w:tplc="85FCA676">
      <w:numFmt w:val="bullet"/>
      <w:lvlText w:val="•"/>
      <w:lvlJc w:val="left"/>
      <w:pPr>
        <w:ind w:left="3413" w:hanging="910"/>
      </w:pPr>
      <w:rPr>
        <w:rFonts w:hint="default"/>
        <w:lang w:val="ru-RU" w:eastAsia="ru-RU" w:bidi="ru-RU"/>
      </w:rPr>
    </w:lvl>
    <w:lvl w:ilvl="4" w:tplc="8996C3A2">
      <w:numFmt w:val="bullet"/>
      <w:lvlText w:val="•"/>
      <w:lvlJc w:val="left"/>
      <w:pPr>
        <w:ind w:left="4418" w:hanging="910"/>
      </w:pPr>
      <w:rPr>
        <w:rFonts w:hint="default"/>
        <w:lang w:val="ru-RU" w:eastAsia="ru-RU" w:bidi="ru-RU"/>
      </w:rPr>
    </w:lvl>
    <w:lvl w:ilvl="5" w:tplc="D0665012">
      <w:numFmt w:val="bullet"/>
      <w:lvlText w:val="•"/>
      <w:lvlJc w:val="left"/>
      <w:pPr>
        <w:ind w:left="5423" w:hanging="910"/>
      </w:pPr>
      <w:rPr>
        <w:rFonts w:hint="default"/>
        <w:lang w:val="ru-RU" w:eastAsia="ru-RU" w:bidi="ru-RU"/>
      </w:rPr>
    </w:lvl>
    <w:lvl w:ilvl="6" w:tplc="1730DFBA">
      <w:numFmt w:val="bullet"/>
      <w:lvlText w:val="•"/>
      <w:lvlJc w:val="left"/>
      <w:pPr>
        <w:ind w:left="6427" w:hanging="910"/>
      </w:pPr>
      <w:rPr>
        <w:rFonts w:hint="default"/>
        <w:lang w:val="ru-RU" w:eastAsia="ru-RU" w:bidi="ru-RU"/>
      </w:rPr>
    </w:lvl>
    <w:lvl w:ilvl="7" w:tplc="9A4835AA">
      <w:numFmt w:val="bullet"/>
      <w:lvlText w:val="•"/>
      <w:lvlJc w:val="left"/>
      <w:pPr>
        <w:ind w:left="7432" w:hanging="910"/>
      </w:pPr>
      <w:rPr>
        <w:rFonts w:hint="default"/>
        <w:lang w:val="ru-RU" w:eastAsia="ru-RU" w:bidi="ru-RU"/>
      </w:rPr>
    </w:lvl>
    <w:lvl w:ilvl="8" w:tplc="3A7C2F28">
      <w:numFmt w:val="bullet"/>
      <w:lvlText w:val="•"/>
      <w:lvlJc w:val="left"/>
      <w:pPr>
        <w:ind w:left="8437" w:hanging="910"/>
      </w:pPr>
      <w:rPr>
        <w:rFonts w:hint="default"/>
        <w:lang w:val="ru-RU" w:eastAsia="ru-RU" w:bidi="ru-RU"/>
      </w:rPr>
    </w:lvl>
  </w:abstractNum>
  <w:abstractNum w:abstractNumId="18" w15:restartNumberingAfterBreak="0">
    <w:nsid w:val="49743114"/>
    <w:multiLevelType w:val="hybridMultilevel"/>
    <w:tmpl w:val="227420B0"/>
    <w:lvl w:ilvl="0" w:tplc="81EEEC9E">
      <w:start w:val="1"/>
      <w:numFmt w:val="lowerLetter"/>
      <w:lvlText w:val="%1)"/>
      <w:lvlJc w:val="left"/>
      <w:pPr>
        <w:ind w:left="152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B12EA84">
      <w:numFmt w:val="bullet"/>
      <w:lvlText w:val="•"/>
      <w:lvlJc w:val="left"/>
      <w:pPr>
        <w:ind w:left="2412" w:hanging="428"/>
      </w:pPr>
      <w:rPr>
        <w:rFonts w:hint="default"/>
        <w:lang w:val="ru-RU" w:eastAsia="ru-RU" w:bidi="ru-RU"/>
      </w:rPr>
    </w:lvl>
    <w:lvl w:ilvl="2" w:tplc="751E9992">
      <w:numFmt w:val="bullet"/>
      <w:lvlText w:val="•"/>
      <w:lvlJc w:val="left"/>
      <w:pPr>
        <w:ind w:left="3305" w:hanging="428"/>
      </w:pPr>
      <w:rPr>
        <w:rFonts w:hint="default"/>
        <w:lang w:val="ru-RU" w:eastAsia="ru-RU" w:bidi="ru-RU"/>
      </w:rPr>
    </w:lvl>
    <w:lvl w:ilvl="3" w:tplc="E0AA65DA">
      <w:numFmt w:val="bullet"/>
      <w:lvlText w:val="•"/>
      <w:lvlJc w:val="left"/>
      <w:pPr>
        <w:ind w:left="4197" w:hanging="428"/>
      </w:pPr>
      <w:rPr>
        <w:rFonts w:hint="default"/>
        <w:lang w:val="ru-RU" w:eastAsia="ru-RU" w:bidi="ru-RU"/>
      </w:rPr>
    </w:lvl>
    <w:lvl w:ilvl="4" w:tplc="DA2A10A4">
      <w:numFmt w:val="bullet"/>
      <w:lvlText w:val="•"/>
      <w:lvlJc w:val="left"/>
      <w:pPr>
        <w:ind w:left="5090" w:hanging="428"/>
      </w:pPr>
      <w:rPr>
        <w:rFonts w:hint="default"/>
        <w:lang w:val="ru-RU" w:eastAsia="ru-RU" w:bidi="ru-RU"/>
      </w:rPr>
    </w:lvl>
    <w:lvl w:ilvl="5" w:tplc="D99E11E8">
      <w:numFmt w:val="bullet"/>
      <w:lvlText w:val="•"/>
      <w:lvlJc w:val="left"/>
      <w:pPr>
        <w:ind w:left="5983" w:hanging="428"/>
      </w:pPr>
      <w:rPr>
        <w:rFonts w:hint="default"/>
        <w:lang w:val="ru-RU" w:eastAsia="ru-RU" w:bidi="ru-RU"/>
      </w:rPr>
    </w:lvl>
    <w:lvl w:ilvl="6" w:tplc="5208587E">
      <w:numFmt w:val="bullet"/>
      <w:lvlText w:val="•"/>
      <w:lvlJc w:val="left"/>
      <w:pPr>
        <w:ind w:left="6875" w:hanging="428"/>
      </w:pPr>
      <w:rPr>
        <w:rFonts w:hint="default"/>
        <w:lang w:val="ru-RU" w:eastAsia="ru-RU" w:bidi="ru-RU"/>
      </w:rPr>
    </w:lvl>
    <w:lvl w:ilvl="7" w:tplc="3AECEE3E">
      <w:numFmt w:val="bullet"/>
      <w:lvlText w:val="•"/>
      <w:lvlJc w:val="left"/>
      <w:pPr>
        <w:ind w:left="7768" w:hanging="428"/>
      </w:pPr>
      <w:rPr>
        <w:rFonts w:hint="default"/>
        <w:lang w:val="ru-RU" w:eastAsia="ru-RU" w:bidi="ru-RU"/>
      </w:rPr>
    </w:lvl>
    <w:lvl w:ilvl="8" w:tplc="69AEB170">
      <w:numFmt w:val="bullet"/>
      <w:lvlText w:val="•"/>
      <w:lvlJc w:val="left"/>
      <w:pPr>
        <w:ind w:left="8661" w:hanging="428"/>
      </w:pPr>
      <w:rPr>
        <w:rFonts w:hint="default"/>
        <w:lang w:val="ru-RU" w:eastAsia="ru-RU" w:bidi="ru-RU"/>
      </w:rPr>
    </w:lvl>
  </w:abstractNum>
  <w:abstractNum w:abstractNumId="19" w15:restartNumberingAfterBreak="0">
    <w:nsid w:val="4ACC3406"/>
    <w:multiLevelType w:val="hybridMultilevel"/>
    <w:tmpl w:val="25244430"/>
    <w:lvl w:ilvl="0" w:tplc="7988D660">
      <w:start w:val="1"/>
      <w:numFmt w:val="decimal"/>
      <w:lvlText w:val="%1."/>
      <w:lvlJc w:val="left"/>
      <w:pPr>
        <w:ind w:left="392" w:hanging="425"/>
      </w:pPr>
      <w:rPr>
        <w:rFonts w:hint="default"/>
        <w:spacing w:val="0"/>
        <w:w w:val="100"/>
        <w:lang w:val="ru-RU" w:eastAsia="ru-RU" w:bidi="ru-RU"/>
      </w:rPr>
    </w:lvl>
    <w:lvl w:ilvl="1" w:tplc="DD56BCD6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D9A65222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41667896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9C5E7332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DB1A11A0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8450536C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D62E3D8E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CC30CB3C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0" w15:restartNumberingAfterBreak="0">
    <w:nsid w:val="4D574121"/>
    <w:multiLevelType w:val="hybridMultilevel"/>
    <w:tmpl w:val="9FA887E0"/>
    <w:lvl w:ilvl="0" w:tplc="3CC02196">
      <w:start w:val="1"/>
      <w:numFmt w:val="decimal"/>
      <w:lvlText w:val="%1."/>
      <w:lvlJc w:val="left"/>
      <w:pPr>
        <w:ind w:left="392" w:hanging="30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F116A3B6">
      <w:numFmt w:val="bullet"/>
      <w:lvlText w:val="•"/>
      <w:lvlJc w:val="left"/>
      <w:pPr>
        <w:ind w:left="1404" w:hanging="301"/>
      </w:pPr>
      <w:rPr>
        <w:rFonts w:hint="default"/>
        <w:lang w:val="ru-RU" w:eastAsia="ru-RU" w:bidi="ru-RU"/>
      </w:rPr>
    </w:lvl>
    <w:lvl w:ilvl="2" w:tplc="0B24B8F2">
      <w:numFmt w:val="bullet"/>
      <w:lvlText w:val="•"/>
      <w:lvlJc w:val="left"/>
      <w:pPr>
        <w:ind w:left="2409" w:hanging="301"/>
      </w:pPr>
      <w:rPr>
        <w:rFonts w:hint="default"/>
        <w:lang w:val="ru-RU" w:eastAsia="ru-RU" w:bidi="ru-RU"/>
      </w:rPr>
    </w:lvl>
    <w:lvl w:ilvl="3" w:tplc="A40E29FA">
      <w:numFmt w:val="bullet"/>
      <w:lvlText w:val="•"/>
      <w:lvlJc w:val="left"/>
      <w:pPr>
        <w:ind w:left="3413" w:hanging="301"/>
      </w:pPr>
      <w:rPr>
        <w:rFonts w:hint="default"/>
        <w:lang w:val="ru-RU" w:eastAsia="ru-RU" w:bidi="ru-RU"/>
      </w:rPr>
    </w:lvl>
    <w:lvl w:ilvl="4" w:tplc="BF7458D6">
      <w:numFmt w:val="bullet"/>
      <w:lvlText w:val="•"/>
      <w:lvlJc w:val="left"/>
      <w:pPr>
        <w:ind w:left="4418" w:hanging="301"/>
      </w:pPr>
      <w:rPr>
        <w:rFonts w:hint="default"/>
        <w:lang w:val="ru-RU" w:eastAsia="ru-RU" w:bidi="ru-RU"/>
      </w:rPr>
    </w:lvl>
    <w:lvl w:ilvl="5" w:tplc="5F0A8E0C">
      <w:numFmt w:val="bullet"/>
      <w:lvlText w:val="•"/>
      <w:lvlJc w:val="left"/>
      <w:pPr>
        <w:ind w:left="5423" w:hanging="301"/>
      </w:pPr>
      <w:rPr>
        <w:rFonts w:hint="default"/>
        <w:lang w:val="ru-RU" w:eastAsia="ru-RU" w:bidi="ru-RU"/>
      </w:rPr>
    </w:lvl>
    <w:lvl w:ilvl="6" w:tplc="0EF0661A">
      <w:numFmt w:val="bullet"/>
      <w:lvlText w:val="•"/>
      <w:lvlJc w:val="left"/>
      <w:pPr>
        <w:ind w:left="6427" w:hanging="301"/>
      </w:pPr>
      <w:rPr>
        <w:rFonts w:hint="default"/>
        <w:lang w:val="ru-RU" w:eastAsia="ru-RU" w:bidi="ru-RU"/>
      </w:rPr>
    </w:lvl>
    <w:lvl w:ilvl="7" w:tplc="5866A8EC">
      <w:numFmt w:val="bullet"/>
      <w:lvlText w:val="•"/>
      <w:lvlJc w:val="left"/>
      <w:pPr>
        <w:ind w:left="7432" w:hanging="301"/>
      </w:pPr>
      <w:rPr>
        <w:rFonts w:hint="default"/>
        <w:lang w:val="ru-RU" w:eastAsia="ru-RU" w:bidi="ru-RU"/>
      </w:rPr>
    </w:lvl>
    <w:lvl w:ilvl="8" w:tplc="E4AAE476">
      <w:numFmt w:val="bullet"/>
      <w:lvlText w:val="•"/>
      <w:lvlJc w:val="left"/>
      <w:pPr>
        <w:ind w:left="8437" w:hanging="301"/>
      </w:pPr>
      <w:rPr>
        <w:rFonts w:hint="default"/>
        <w:lang w:val="ru-RU" w:eastAsia="ru-RU" w:bidi="ru-RU"/>
      </w:rPr>
    </w:lvl>
  </w:abstractNum>
  <w:abstractNum w:abstractNumId="21" w15:restartNumberingAfterBreak="0">
    <w:nsid w:val="4FC17577"/>
    <w:multiLevelType w:val="hybridMultilevel"/>
    <w:tmpl w:val="3024473A"/>
    <w:lvl w:ilvl="0" w:tplc="FF261B38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3B623C0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F4B0C1D6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DF3C959A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E12AB67E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FA252A6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2B3E3172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70F49D54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46FCB41C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22" w15:restartNumberingAfterBreak="0">
    <w:nsid w:val="51090D98"/>
    <w:multiLevelType w:val="hybridMultilevel"/>
    <w:tmpl w:val="3BE63DF2"/>
    <w:lvl w:ilvl="0" w:tplc="BC1AD75A">
      <w:start w:val="1"/>
      <w:numFmt w:val="decimal"/>
      <w:lvlText w:val="%1."/>
      <w:lvlJc w:val="left"/>
      <w:pPr>
        <w:ind w:left="392" w:hanging="425"/>
      </w:pPr>
      <w:rPr>
        <w:rFonts w:hint="default"/>
        <w:spacing w:val="0"/>
        <w:w w:val="100"/>
        <w:lang w:val="ru-RU" w:eastAsia="ru-RU" w:bidi="ru-RU"/>
      </w:rPr>
    </w:lvl>
    <w:lvl w:ilvl="1" w:tplc="14E4EB78">
      <w:numFmt w:val="none"/>
      <w:lvlText w:val=""/>
      <w:lvlJc w:val="left"/>
      <w:pPr>
        <w:tabs>
          <w:tab w:val="num" w:pos="360"/>
        </w:tabs>
      </w:pPr>
    </w:lvl>
    <w:lvl w:ilvl="2" w:tplc="EE32B058">
      <w:numFmt w:val="bullet"/>
      <w:lvlText w:val="•"/>
      <w:lvlJc w:val="left"/>
      <w:pPr>
        <w:ind w:left="2636" w:hanging="562"/>
      </w:pPr>
      <w:rPr>
        <w:rFonts w:hint="default"/>
        <w:lang w:val="ru-RU" w:eastAsia="ru-RU" w:bidi="ru-RU"/>
      </w:rPr>
    </w:lvl>
    <w:lvl w:ilvl="3" w:tplc="905A3DE6">
      <w:numFmt w:val="bullet"/>
      <w:lvlText w:val="•"/>
      <w:lvlJc w:val="left"/>
      <w:pPr>
        <w:ind w:left="3612" w:hanging="562"/>
      </w:pPr>
      <w:rPr>
        <w:rFonts w:hint="default"/>
        <w:lang w:val="ru-RU" w:eastAsia="ru-RU" w:bidi="ru-RU"/>
      </w:rPr>
    </w:lvl>
    <w:lvl w:ilvl="4" w:tplc="1880246E">
      <w:numFmt w:val="bullet"/>
      <w:lvlText w:val="•"/>
      <w:lvlJc w:val="left"/>
      <w:pPr>
        <w:ind w:left="4588" w:hanging="562"/>
      </w:pPr>
      <w:rPr>
        <w:rFonts w:hint="default"/>
        <w:lang w:val="ru-RU" w:eastAsia="ru-RU" w:bidi="ru-RU"/>
      </w:rPr>
    </w:lvl>
    <w:lvl w:ilvl="5" w:tplc="12A46C10">
      <w:numFmt w:val="bullet"/>
      <w:lvlText w:val="•"/>
      <w:lvlJc w:val="left"/>
      <w:pPr>
        <w:ind w:left="5565" w:hanging="562"/>
      </w:pPr>
      <w:rPr>
        <w:rFonts w:hint="default"/>
        <w:lang w:val="ru-RU" w:eastAsia="ru-RU" w:bidi="ru-RU"/>
      </w:rPr>
    </w:lvl>
    <w:lvl w:ilvl="6" w:tplc="19C057D8">
      <w:numFmt w:val="bullet"/>
      <w:lvlText w:val="•"/>
      <w:lvlJc w:val="left"/>
      <w:pPr>
        <w:ind w:left="6541" w:hanging="562"/>
      </w:pPr>
      <w:rPr>
        <w:rFonts w:hint="default"/>
        <w:lang w:val="ru-RU" w:eastAsia="ru-RU" w:bidi="ru-RU"/>
      </w:rPr>
    </w:lvl>
    <w:lvl w:ilvl="7" w:tplc="6D327240">
      <w:numFmt w:val="bullet"/>
      <w:lvlText w:val="•"/>
      <w:lvlJc w:val="left"/>
      <w:pPr>
        <w:ind w:left="7517" w:hanging="562"/>
      </w:pPr>
      <w:rPr>
        <w:rFonts w:hint="default"/>
        <w:lang w:val="ru-RU" w:eastAsia="ru-RU" w:bidi="ru-RU"/>
      </w:rPr>
    </w:lvl>
    <w:lvl w:ilvl="8" w:tplc="67AA5766">
      <w:numFmt w:val="bullet"/>
      <w:lvlText w:val="•"/>
      <w:lvlJc w:val="left"/>
      <w:pPr>
        <w:ind w:left="8493" w:hanging="562"/>
      </w:pPr>
      <w:rPr>
        <w:rFonts w:hint="default"/>
        <w:lang w:val="ru-RU" w:eastAsia="ru-RU" w:bidi="ru-RU"/>
      </w:rPr>
    </w:lvl>
  </w:abstractNum>
  <w:abstractNum w:abstractNumId="23" w15:restartNumberingAfterBreak="0">
    <w:nsid w:val="56985F36"/>
    <w:multiLevelType w:val="hybridMultilevel"/>
    <w:tmpl w:val="E09437EC"/>
    <w:lvl w:ilvl="0" w:tplc="E466B530">
      <w:start w:val="10"/>
      <w:numFmt w:val="decimal"/>
      <w:lvlText w:val="%1."/>
      <w:lvlJc w:val="left"/>
      <w:pPr>
        <w:ind w:left="39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99CF53E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D500DE18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E398FAAE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6DFE0C50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AD5E98F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6CFCA072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E39A3860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066C9580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4" w15:restartNumberingAfterBreak="0">
    <w:nsid w:val="65BB76DD"/>
    <w:multiLevelType w:val="hybridMultilevel"/>
    <w:tmpl w:val="7AA8E782"/>
    <w:lvl w:ilvl="0" w:tplc="0B8667FA">
      <w:numFmt w:val="bullet"/>
      <w:lvlText w:val=""/>
      <w:lvlJc w:val="left"/>
      <w:pPr>
        <w:ind w:left="39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22A65D6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19C04742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27F2E0A2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57E8E424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BC080B5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FFD40AC0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C1B4A03E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E49CF3FC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5" w15:restartNumberingAfterBreak="0">
    <w:nsid w:val="661F0E10"/>
    <w:multiLevelType w:val="hybridMultilevel"/>
    <w:tmpl w:val="4DB81A22"/>
    <w:lvl w:ilvl="0" w:tplc="FE105084">
      <w:start w:val="1"/>
      <w:numFmt w:val="lowerLetter"/>
      <w:lvlText w:val="%1)"/>
      <w:lvlJc w:val="left"/>
      <w:pPr>
        <w:ind w:left="39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B7C225A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5EAA105E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5CD26B6E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B2B4119E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5A7CB87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EB3841A2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348C4A1C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A0E4E7F8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6" w15:restartNumberingAfterBreak="0">
    <w:nsid w:val="67811D7F"/>
    <w:multiLevelType w:val="hybridMultilevel"/>
    <w:tmpl w:val="6BF298DE"/>
    <w:lvl w:ilvl="0" w:tplc="20B2AF3E">
      <w:start w:val="1"/>
      <w:numFmt w:val="decimal"/>
      <w:lvlText w:val="%1."/>
      <w:lvlJc w:val="left"/>
      <w:pPr>
        <w:ind w:left="39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7C08508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FCFCFE2A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195C5306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891C9342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E0C6A71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401C0340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1D665408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21CE2378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7" w15:restartNumberingAfterBreak="0">
    <w:nsid w:val="6AE17829"/>
    <w:multiLevelType w:val="hybridMultilevel"/>
    <w:tmpl w:val="339C3B84"/>
    <w:lvl w:ilvl="0" w:tplc="C644DA6C">
      <w:start w:val="1"/>
      <w:numFmt w:val="decimal"/>
      <w:lvlText w:val="%1."/>
      <w:lvlJc w:val="left"/>
      <w:pPr>
        <w:ind w:left="34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B108392">
      <w:numFmt w:val="bullet"/>
      <w:lvlText w:val="•"/>
      <w:lvlJc w:val="left"/>
      <w:pPr>
        <w:ind w:left="772" w:hanging="240"/>
      </w:pPr>
      <w:rPr>
        <w:rFonts w:hint="default"/>
        <w:lang w:val="ru-RU" w:eastAsia="ru-RU" w:bidi="ru-RU"/>
      </w:rPr>
    </w:lvl>
    <w:lvl w:ilvl="2" w:tplc="1B389394">
      <w:numFmt w:val="bullet"/>
      <w:lvlText w:val="•"/>
      <w:lvlJc w:val="left"/>
      <w:pPr>
        <w:ind w:left="1205" w:hanging="240"/>
      </w:pPr>
      <w:rPr>
        <w:rFonts w:hint="default"/>
        <w:lang w:val="ru-RU" w:eastAsia="ru-RU" w:bidi="ru-RU"/>
      </w:rPr>
    </w:lvl>
    <w:lvl w:ilvl="3" w:tplc="30022638">
      <w:numFmt w:val="bullet"/>
      <w:lvlText w:val="•"/>
      <w:lvlJc w:val="left"/>
      <w:pPr>
        <w:ind w:left="1637" w:hanging="240"/>
      </w:pPr>
      <w:rPr>
        <w:rFonts w:hint="default"/>
        <w:lang w:val="ru-RU" w:eastAsia="ru-RU" w:bidi="ru-RU"/>
      </w:rPr>
    </w:lvl>
    <w:lvl w:ilvl="4" w:tplc="8C9C9F0A">
      <w:numFmt w:val="bullet"/>
      <w:lvlText w:val="•"/>
      <w:lvlJc w:val="left"/>
      <w:pPr>
        <w:ind w:left="2070" w:hanging="240"/>
      </w:pPr>
      <w:rPr>
        <w:rFonts w:hint="default"/>
        <w:lang w:val="ru-RU" w:eastAsia="ru-RU" w:bidi="ru-RU"/>
      </w:rPr>
    </w:lvl>
    <w:lvl w:ilvl="5" w:tplc="EAA0B396">
      <w:numFmt w:val="bullet"/>
      <w:lvlText w:val="•"/>
      <w:lvlJc w:val="left"/>
      <w:pPr>
        <w:ind w:left="2502" w:hanging="240"/>
      </w:pPr>
      <w:rPr>
        <w:rFonts w:hint="default"/>
        <w:lang w:val="ru-RU" w:eastAsia="ru-RU" w:bidi="ru-RU"/>
      </w:rPr>
    </w:lvl>
    <w:lvl w:ilvl="6" w:tplc="22768FC6">
      <w:numFmt w:val="bullet"/>
      <w:lvlText w:val="•"/>
      <w:lvlJc w:val="left"/>
      <w:pPr>
        <w:ind w:left="2935" w:hanging="240"/>
      </w:pPr>
      <w:rPr>
        <w:rFonts w:hint="default"/>
        <w:lang w:val="ru-RU" w:eastAsia="ru-RU" w:bidi="ru-RU"/>
      </w:rPr>
    </w:lvl>
    <w:lvl w:ilvl="7" w:tplc="1A78D9DE">
      <w:numFmt w:val="bullet"/>
      <w:lvlText w:val="•"/>
      <w:lvlJc w:val="left"/>
      <w:pPr>
        <w:ind w:left="3367" w:hanging="240"/>
      </w:pPr>
      <w:rPr>
        <w:rFonts w:hint="default"/>
        <w:lang w:val="ru-RU" w:eastAsia="ru-RU" w:bidi="ru-RU"/>
      </w:rPr>
    </w:lvl>
    <w:lvl w:ilvl="8" w:tplc="C2A6F816">
      <w:numFmt w:val="bullet"/>
      <w:lvlText w:val="•"/>
      <w:lvlJc w:val="left"/>
      <w:pPr>
        <w:ind w:left="3800" w:hanging="240"/>
      </w:pPr>
      <w:rPr>
        <w:rFonts w:hint="default"/>
        <w:lang w:val="ru-RU" w:eastAsia="ru-RU" w:bidi="ru-RU"/>
      </w:rPr>
    </w:lvl>
  </w:abstractNum>
  <w:abstractNum w:abstractNumId="28" w15:restartNumberingAfterBreak="0">
    <w:nsid w:val="763F1309"/>
    <w:multiLevelType w:val="hybridMultilevel"/>
    <w:tmpl w:val="FA30B7E0"/>
    <w:lvl w:ilvl="0" w:tplc="9434F16A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F084A474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6DF4A6C4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50203958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5AF6012E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911EB92C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5B8A241C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9C7235D6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D0BC50D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num w:numId="1" w16cid:durableId="1173644343">
    <w:abstractNumId w:val="14"/>
  </w:num>
  <w:num w:numId="2" w16cid:durableId="171340141">
    <w:abstractNumId w:val="4"/>
  </w:num>
  <w:num w:numId="3" w16cid:durableId="2017464767">
    <w:abstractNumId w:val="22"/>
  </w:num>
  <w:num w:numId="4" w16cid:durableId="1407796765">
    <w:abstractNumId w:val="7"/>
  </w:num>
  <w:num w:numId="5" w16cid:durableId="670376300">
    <w:abstractNumId w:val="19"/>
  </w:num>
  <w:num w:numId="6" w16cid:durableId="1015153046">
    <w:abstractNumId w:val="10"/>
  </w:num>
  <w:num w:numId="7" w16cid:durableId="698699171">
    <w:abstractNumId w:val="20"/>
  </w:num>
  <w:num w:numId="8" w16cid:durableId="619848643">
    <w:abstractNumId w:val="6"/>
  </w:num>
  <w:num w:numId="9" w16cid:durableId="322128346">
    <w:abstractNumId w:val="25"/>
  </w:num>
  <w:num w:numId="10" w16cid:durableId="594749490">
    <w:abstractNumId w:val="18"/>
  </w:num>
  <w:num w:numId="11" w16cid:durableId="1336154647">
    <w:abstractNumId w:val="17"/>
  </w:num>
  <w:num w:numId="12" w16cid:durableId="1497069218">
    <w:abstractNumId w:val="15"/>
  </w:num>
  <w:num w:numId="13" w16cid:durableId="584270083">
    <w:abstractNumId w:val="8"/>
  </w:num>
  <w:num w:numId="14" w16cid:durableId="1165558220">
    <w:abstractNumId w:val="9"/>
  </w:num>
  <w:num w:numId="15" w16cid:durableId="286006345">
    <w:abstractNumId w:val="16"/>
  </w:num>
  <w:num w:numId="16" w16cid:durableId="169372599">
    <w:abstractNumId w:val="24"/>
  </w:num>
  <w:num w:numId="17" w16cid:durableId="593900673">
    <w:abstractNumId w:val="23"/>
  </w:num>
  <w:num w:numId="18" w16cid:durableId="247691658">
    <w:abstractNumId w:val="26"/>
  </w:num>
  <w:num w:numId="19" w16cid:durableId="1368067045">
    <w:abstractNumId w:val="5"/>
  </w:num>
  <w:num w:numId="20" w16cid:durableId="1293907399">
    <w:abstractNumId w:val="11"/>
  </w:num>
  <w:num w:numId="21" w16cid:durableId="1443768300">
    <w:abstractNumId w:val="21"/>
  </w:num>
  <w:num w:numId="22" w16cid:durableId="1230964563">
    <w:abstractNumId w:val="0"/>
  </w:num>
  <w:num w:numId="23" w16cid:durableId="1271278614">
    <w:abstractNumId w:val="13"/>
  </w:num>
  <w:num w:numId="24" w16cid:durableId="1463956713">
    <w:abstractNumId w:val="27"/>
  </w:num>
  <w:num w:numId="25" w16cid:durableId="920407452">
    <w:abstractNumId w:val="2"/>
  </w:num>
  <w:num w:numId="26" w16cid:durableId="569778953">
    <w:abstractNumId w:val="3"/>
  </w:num>
  <w:num w:numId="27" w16cid:durableId="584921947">
    <w:abstractNumId w:val="28"/>
  </w:num>
  <w:num w:numId="28" w16cid:durableId="2007249687">
    <w:abstractNumId w:val="12"/>
  </w:num>
  <w:num w:numId="29" w16cid:durableId="201939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93A"/>
    <w:rsid w:val="00005C6D"/>
    <w:rsid w:val="0005184C"/>
    <w:rsid w:val="00302FDD"/>
    <w:rsid w:val="0034661A"/>
    <w:rsid w:val="005637F6"/>
    <w:rsid w:val="00597D71"/>
    <w:rsid w:val="005C5C58"/>
    <w:rsid w:val="0084393A"/>
    <w:rsid w:val="00A12054"/>
    <w:rsid w:val="00B10F7F"/>
    <w:rsid w:val="00C67041"/>
    <w:rsid w:val="00F01EB8"/>
    <w:rsid w:val="00F125F5"/>
    <w:rsid w:val="00F1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62774FEC"/>
  <w15:docId w15:val="{A9520EC7-F33B-4F50-8B39-616AC34F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4393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9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393A"/>
    <w:pPr>
      <w:ind w:left="392" w:firstLine="70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4393A"/>
    <w:pPr>
      <w:ind w:left="392" w:firstLine="70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4393A"/>
    <w:pPr>
      <w:ind w:left="392" w:firstLine="708"/>
      <w:jc w:val="both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84393A"/>
    <w:pPr>
      <w:ind w:left="392" w:firstLine="708"/>
    </w:pPr>
  </w:style>
  <w:style w:type="paragraph" w:customStyle="1" w:styleId="TableParagraph">
    <w:name w:val="Table Paragraph"/>
    <w:basedOn w:val="a"/>
    <w:uiPriority w:val="1"/>
    <w:qFormat/>
    <w:rsid w:val="0084393A"/>
  </w:style>
  <w:style w:type="paragraph" w:styleId="a5">
    <w:name w:val="header"/>
    <w:basedOn w:val="a"/>
    <w:link w:val="a6"/>
    <w:uiPriority w:val="99"/>
    <w:semiHidden/>
    <w:unhideWhenUsed/>
    <w:rsid w:val="005C5C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5C58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5C5C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5C58"/>
    <w:rPr>
      <w:rFonts w:ascii="Times New Roman" w:eastAsia="Times New Roman" w:hAnsi="Times New Roman" w:cs="Times New Roman"/>
      <w:lang w:val="ru-RU" w:eastAsia="ru-RU" w:bidi="ru-RU"/>
    </w:rPr>
  </w:style>
  <w:style w:type="character" w:styleId="a9">
    <w:name w:val="Strong"/>
    <w:basedOn w:val="a0"/>
    <w:uiPriority w:val="22"/>
    <w:qFormat/>
    <w:rsid w:val="005C5C5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51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184C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://www.bloomberg.com/" TargetMode="External"/><Relationship Id="rId26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quik.ru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://research.thomsonib.com/" TargetMode="External"/><Relationship Id="rId25" Type="http://schemas.openxmlformats.org/officeDocument/2006/relationships/hyperlink" Target="http://www.book.ru/" TargetMode="External"/><Relationship Id="rId33" Type="http://schemas.openxmlformats.org/officeDocument/2006/relationships/hyperlink" Target="http://www1.minfin.ru/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owjones.com/factiva/int/russian.asp" TargetMode="External"/><Relationship Id="rId20" Type="http://schemas.openxmlformats.org/officeDocument/2006/relationships/hyperlink" Target="http://www.moex.com/" TargetMode="External"/><Relationship Id="rId29" Type="http://schemas.openxmlformats.org/officeDocument/2006/relationships/hyperlink" Target="http://www.dowjones.com/%20factiva/int/russian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://www.g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nanium.com/bookread2.php?book=912796" TargetMode="External"/><Relationship Id="rId23" Type="http://schemas.openxmlformats.org/officeDocument/2006/relationships/hyperlink" Target="http://www.spark-interfax.ru/" TargetMode="External"/><Relationship Id="rId28" Type="http://schemas.openxmlformats.org/officeDocument/2006/relationships/hyperlink" Target="http://www.dowjones.com/%20factiva/int/russian.asp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mergerstat.com/" TargetMode="External"/><Relationship Id="rId31" Type="http://schemas.openxmlformats.org/officeDocument/2006/relationships/hyperlink" Target="http://www.cbr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www.spark-interfax.ru/" TargetMode="External"/><Relationship Id="rId27" Type="http://schemas.openxmlformats.org/officeDocument/2006/relationships/hyperlink" Target="http://www.spark-interfax.ru/" TargetMode="External"/><Relationship Id="rId30" Type="http://schemas.openxmlformats.org/officeDocument/2006/relationships/hyperlink" Target="http://research/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6435</Words>
  <Characters>36684</Characters>
  <Application>Microsoft Office Word</Application>
  <DocSecurity>0</DocSecurity>
  <Lines>305</Lines>
  <Paragraphs>86</Paragraphs>
  <ScaleCrop>false</ScaleCrop>
  <Company/>
  <LinksUpToDate>false</LinksUpToDate>
  <CharactersWithSpaces>43033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laborant</dc:creator>
  <cp:lastModifiedBy>NotebookUser</cp:lastModifiedBy>
  <cp:revision>11</cp:revision>
  <dcterms:created xsi:type="dcterms:W3CDTF">2020-09-15T10:48:00Z</dcterms:created>
  <dcterms:modified xsi:type="dcterms:W3CDTF">2024-05-27T19:20:00Z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2020-09-15T00:00:00Z</vt:filetime>
  </property>
</Properties>
</file>